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BB" w:rsidRDefault="00C509BB">
      <w:pPr>
        <w:pStyle w:val="NormalWeb"/>
        <w:jc w:val="center"/>
        <w:rPr>
          <w:b/>
          <w:color w:val="000000"/>
          <w:sz w:val="28"/>
          <w:szCs w:val="27"/>
        </w:rPr>
      </w:pPr>
      <w:bookmarkStart w:id="0" w:name="_GoBack"/>
      <w:bookmarkEnd w:id="0"/>
    </w:p>
    <w:p w:rsidR="00C509BB" w:rsidRDefault="00C509BB">
      <w:pPr>
        <w:pStyle w:val="NormalWeb"/>
        <w:jc w:val="center"/>
        <w:rPr>
          <w:b/>
          <w:color w:val="000000"/>
          <w:sz w:val="28"/>
          <w:szCs w:val="27"/>
        </w:rPr>
      </w:pPr>
      <w:r>
        <w:rPr>
          <w:b/>
          <w:color w:val="000000"/>
          <w:sz w:val="28"/>
          <w:szCs w:val="27"/>
        </w:rPr>
        <w:t>AVISO DE CHAMADA</w:t>
      </w:r>
      <w:r w:rsidR="00B900D7">
        <w:rPr>
          <w:b/>
          <w:color w:val="000000"/>
          <w:sz w:val="28"/>
          <w:szCs w:val="27"/>
        </w:rPr>
        <w:t xml:space="preserve"> PÚBLICA PPGGO-RC/UFG N°002/2019</w:t>
      </w:r>
    </w:p>
    <w:p w:rsidR="00C509BB" w:rsidRDefault="00C509BB">
      <w:pPr>
        <w:pStyle w:val="NormalWeb"/>
        <w:jc w:val="both"/>
        <w:rPr>
          <w:color w:val="000000"/>
          <w:sz w:val="28"/>
        </w:rPr>
      </w:pPr>
      <w:r>
        <w:rPr>
          <w:color w:val="000000"/>
          <w:sz w:val="28"/>
        </w:rPr>
        <w:t xml:space="preserve">A Coordenadoria do Programa de Pós-Graduação em Gestão Organizacional, da Unidade Acadêmica Especial de Gestão de Negócios, da Universidade Federal de Goiás (UFG), Regional Catalão, vem tornar público aos interessados que estarão abertas as inscrições para o Processo Seletivo para alunos especiais do Mestrado Profissional em Gestão Organizacional, no período de 02/01/2020 a </w:t>
      </w:r>
      <w:r w:rsidR="00193312" w:rsidRPr="00193312">
        <w:rPr>
          <w:color w:val="000000"/>
          <w:sz w:val="28"/>
        </w:rPr>
        <w:t>16/02/2020</w:t>
      </w:r>
      <w:r>
        <w:rPr>
          <w:color w:val="000000"/>
          <w:sz w:val="28"/>
        </w:rPr>
        <w:t>, das 00 h e 00 min até as 23:59 min, de acordo com o disposto na Chamada Pública 001/2020.</w:t>
      </w:r>
    </w:p>
    <w:p w:rsidR="00C509BB" w:rsidRDefault="00C509BB">
      <w:pPr>
        <w:pStyle w:val="NormalWeb"/>
        <w:jc w:val="both"/>
        <w:rPr>
          <w:color w:val="000000"/>
          <w:sz w:val="28"/>
        </w:rPr>
      </w:pPr>
    </w:p>
    <w:p w:rsidR="00C509BB" w:rsidRDefault="00C509BB">
      <w:pPr>
        <w:pStyle w:val="NormalWeb"/>
        <w:jc w:val="both"/>
        <w:rPr>
          <w:color w:val="000000"/>
          <w:sz w:val="28"/>
        </w:rPr>
      </w:pPr>
    </w:p>
    <w:p w:rsidR="00C509BB" w:rsidRDefault="00C509BB">
      <w:pPr>
        <w:pStyle w:val="NormalWeb"/>
        <w:spacing w:before="0" w:beforeAutospacing="0" w:after="0" w:afterAutospacing="0"/>
        <w:jc w:val="both"/>
        <w:rPr>
          <w:color w:val="000000"/>
          <w:sz w:val="28"/>
        </w:rPr>
      </w:pPr>
      <w:r>
        <w:rPr>
          <w:color w:val="000000"/>
          <w:sz w:val="28"/>
        </w:rPr>
        <w:t>Catalão – GO</w:t>
      </w:r>
      <w:r w:rsidRPr="002E2BB7">
        <w:rPr>
          <w:color w:val="000000"/>
          <w:sz w:val="28"/>
        </w:rPr>
        <w:t xml:space="preserve">, </w:t>
      </w:r>
      <w:r w:rsidR="002E2BB7" w:rsidRPr="002E2BB7">
        <w:rPr>
          <w:color w:val="000000"/>
          <w:sz w:val="28"/>
        </w:rPr>
        <w:t>12</w:t>
      </w:r>
      <w:r w:rsidRPr="002E2BB7">
        <w:rPr>
          <w:color w:val="000000"/>
          <w:sz w:val="28"/>
        </w:rPr>
        <w:t xml:space="preserve"> de Novembro</w:t>
      </w:r>
      <w:r>
        <w:rPr>
          <w:color w:val="000000"/>
          <w:sz w:val="28"/>
        </w:rPr>
        <w:t xml:space="preserve"> de 2019.</w:t>
      </w:r>
    </w:p>
    <w:p w:rsidR="00C509BB" w:rsidRDefault="00C509BB">
      <w:pPr>
        <w:pStyle w:val="NormalWeb"/>
        <w:spacing w:before="0" w:beforeAutospacing="0" w:after="0" w:afterAutospacing="0"/>
        <w:jc w:val="both"/>
        <w:rPr>
          <w:color w:val="000000"/>
        </w:rPr>
      </w:pPr>
    </w:p>
    <w:p w:rsidR="00C509BB" w:rsidRDefault="00C509BB">
      <w:pPr>
        <w:pStyle w:val="NormalWeb"/>
        <w:spacing w:before="0" w:beforeAutospacing="0" w:after="0" w:afterAutospacing="0"/>
        <w:jc w:val="both"/>
        <w:rPr>
          <w:color w:val="000000"/>
        </w:rPr>
      </w:pPr>
    </w:p>
    <w:p w:rsidR="00C509BB" w:rsidRDefault="00C509BB">
      <w:pPr>
        <w:spacing w:after="0" w:line="240" w:lineRule="auto"/>
        <w:rPr>
          <w:rFonts w:ascii="Times New Roman" w:hAnsi="Times New Roman"/>
          <w:b/>
          <w:sz w:val="24"/>
          <w:szCs w:val="24"/>
        </w:rPr>
      </w:pPr>
      <w:r>
        <w:rPr>
          <w:rFonts w:ascii="Times New Roman" w:hAnsi="Times New Roman"/>
          <w:b/>
          <w:sz w:val="24"/>
          <w:szCs w:val="24"/>
        </w:rPr>
        <w:t>Prof. Dr. Vagner Rosalem</w:t>
      </w:r>
    </w:p>
    <w:p w:rsidR="00C509BB" w:rsidRDefault="00C509BB">
      <w:pPr>
        <w:spacing w:after="0" w:line="240" w:lineRule="auto"/>
        <w:rPr>
          <w:rFonts w:ascii="Times New Roman" w:hAnsi="Times New Roman"/>
          <w:sz w:val="24"/>
          <w:szCs w:val="24"/>
        </w:rPr>
      </w:pPr>
      <w:r>
        <w:rPr>
          <w:rFonts w:ascii="Times New Roman" w:hAnsi="Times New Roman"/>
          <w:sz w:val="24"/>
          <w:szCs w:val="24"/>
        </w:rPr>
        <w:t>Coordenador do Programa de Pós-graduação em Gestão Organizacional</w:t>
      </w:r>
    </w:p>
    <w:p w:rsidR="00C509BB" w:rsidRDefault="00C509BB">
      <w:pPr>
        <w:rPr>
          <w:rFonts w:ascii="Times New Roman" w:hAnsi="Times New Roman"/>
          <w:sz w:val="24"/>
          <w:szCs w:val="24"/>
        </w:rPr>
      </w:pPr>
    </w:p>
    <w:p w:rsidR="00C509BB" w:rsidRDefault="00C509BB">
      <w:pPr>
        <w:pStyle w:val="NormalWeb"/>
        <w:spacing w:before="0" w:beforeAutospacing="0" w:after="0" w:afterAutospacing="0"/>
        <w:rPr>
          <w:b/>
          <w:color w:val="000000"/>
        </w:rPr>
      </w:pPr>
      <w:r>
        <w:rPr>
          <w:b/>
          <w:color w:val="000000"/>
        </w:rPr>
        <w:t>Prof. Dr. José Júlio de Cerqueira Pituba</w:t>
      </w:r>
    </w:p>
    <w:p w:rsidR="00C509BB" w:rsidRDefault="00C509BB">
      <w:pPr>
        <w:pStyle w:val="NormalWeb"/>
        <w:spacing w:before="0" w:beforeAutospacing="0" w:after="0" w:afterAutospacing="0"/>
        <w:rPr>
          <w:color w:val="000000"/>
        </w:rPr>
      </w:pPr>
      <w:r>
        <w:rPr>
          <w:color w:val="000000"/>
        </w:rPr>
        <w:t>Coordenador Geral de Pesquisa, Pós-graduação e Inovação – UFG/RC</w:t>
      </w:r>
    </w:p>
    <w:p w:rsidR="00C509BB" w:rsidRDefault="00C509BB">
      <w:pPr>
        <w:pStyle w:val="NormalWeb"/>
        <w:spacing w:before="0" w:beforeAutospacing="0" w:after="0" w:afterAutospacing="0"/>
        <w:rPr>
          <w:color w:val="000000"/>
        </w:rPr>
      </w:pPr>
    </w:p>
    <w:p w:rsidR="00C509BB" w:rsidRDefault="00C509BB">
      <w:pPr>
        <w:pStyle w:val="NormalWeb"/>
        <w:spacing w:before="0" w:beforeAutospacing="0" w:after="0" w:afterAutospacing="0"/>
        <w:rPr>
          <w:b/>
          <w:color w:val="000000"/>
        </w:rPr>
      </w:pPr>
      <w:r>
        <w:rPr>
          <w:b/>
          <w:color w:val="000000"/>
        </w:rPr>
        <w:t>Profa. Dra. Grenissa Bonvino Stafuzza</w:t>
      </w:r>
    </w:p>
    <w:p w:rsidR="00C509BB" w:rsidRDefault="00C509BB">
      <w:pPr>
        <w:pStyle w:val="NormalWeb"/>
        <w:spacing w:before="0" w:beforeAutospacing="0" w:after="0" w:afterAutospacing="0"/>
        <w:rPr>
          <w:color w:val="000000"/>
        </w:rPr>
      </w:pPr>
      <w:r>
        <w:rPr>
          <w:color w:val="000000"/>
        </w:rPr>
        <w:t>Coordenadora de Pós-Graduação – UFG/RC</w:t>
      </w:r>
    </w:p>
    <w:p w:rsidR="00C509BB" w:rsidRDefault="00C509BB">
      <w:pPr>
        <w:pStyle w:val="NormalWeb"/>
        <w:spacing w:before="0" w:beforeAutospacing="0" w:after="0" w:afterAutospacing="0"/>
        <w:rPr>
          <w:color w:val="000000"/>
        </w:rPr>
      </w:pPr>
    </w:p>
    <w:p w:rsidR="00C509BB" w:rsidRDefault="00C509BB">
      <w:pPr>
        <w:pStyle w:val="NormalWeb"/>
        <w:spacing w:before="0" w:beforeAutospacing="0" w:after="0" w:afterAutospacing="0"/>
        <w:rPr>
          <w:b/>
          <w:color w:val="000000"/>
        </w:rPr>
      </w:pPr>
      <w:r>
        <w:rPr>
          <w:b/>
          <w:color w:val="000000"/>
        </w:rPr>
        <w:t>Prof. Dr. Marcos Bueno</w:t>
      </w:r>
    </w:p>
    <w:p w:rsidR="00C509BB" w:rsidRDefault="00C509BB">
      <w:pPr>
        <w:pStyle w:val="NormalWeb"/>
        <w:spacing w:before="0" w:beforeAutospacing="0" w:after="0" w:afterAutospacing="0"/>
        <w:rPr>
          <w:color w:val="000000"/>
        </w:rPr>
      </w:pPr>
      <w:r>
        <w:rPr>
          <w:color w:val="000000"/>
        </w:rPr>
        <w:t>Chefe da Unidade Acadêmica Especial de Gestão de Negócios</w:t>
      </w:r>
    </w:p>
    <w:p w:rsidR="00C509BB" w:rsidRDefault="00C509BB">
      <w:pPr>
        <w:pStyle w:val="Default"/>
        <w:jc w:val="center"/>
        <w:rPr>
          <w:rFonts w:ascii="Cambria" w:hAnsi="Cambria" w:cs="Times New Roman"/>
          <w:b/>
          <w:color w:val="auto"/>
          <w:sz w:val="28"/>
          <w:szCs w:val="22"/>
        </w:rPr>
      </w:pPr>
      <w:r>
        <w:rPr>
          <w:rFonts w:ascii="Cambria" w:hAnsi="Cambria" w:cs="Times New Roman"/>
          <w:b/>
          <w:color w:val="auto"/>
          <w:sz w:val="28"/>
          <w:szCs w:val="22"/>
        </w:rPr>
        <w:br w:type="page"/>
      </w:r>
      <w:r w:rsidR="00B900D7">
        <w:rPr>
          <w:rFonts w:ascii="Cambria" w:hAnsi="Cambria" w:cs="Times New Roman"/>
          <w:b/>
          <w:color w:val="auto"/>
          <w:sz w:val="28"/>
          <w:szCs w:val="22"/>
        </w:rPr>
        <w:lastRenderedPageBreak/>
        <w:t>CHAMADA PÚBLICA Nº02/2019</w:t>
      </w:r>
    </w:p>
    <w:p w:rsidR="00C509BB" w:rsidRDefault="00C509BB">
      <w:pPr>
        <w:pStyle w:val="Default"/>
        <w:jc w:val="center"/>
        <w:rPr>
          <w:rFonts w:ascii="Cambria" w:hAnsi="Cambria" w:cs="Times New Roman"/>
          <w:b/>
          <w:color w:val="auto"/>
          <w:sz w:val="22"/>
          <w:szCs w:val="22"/>
        </w:rPr>
      </w:pPr>
      <w:r>
        <w:rPr>
          <w:rFonts w:ascii="Cambria" w:hAnsi="Cambria" w:cs="Times New Roman"/>
          <w:b/>
          <w:color w:val="auto"/>
          <w:sz w:val="22"/>
          <w:szCs w:val="22"/>
        </w:rPr>
        <w:t>PARA INSCRIÇÃO, SELEÇÃO E MATRÍCULA DE ALUNO ESPECIAL NO PROGRAMA DE PÓS-GRADUAÇÃO EM GESTÃO ORGANIZACIONAL (PPGGO), NÍVEL MESTRADO PROFISSIONAL, DA UFG - UNIVERSIDADE FEDERAL DE GOIÁS.</w:t>
      </w:r>
    </w:p>
    <w:p w:rsidR="00C509BB" w:rsidRDefault="00C509BB">
      <w:pPr>
        <w:pStyle w:val="CM2"/>
        <w:jc w:val="both"/>
        <w:rPr>
          <w:rFonts w:ascii="Cambria" w:hAnsi="Cambria" w:cs="Times New Roman"/>
          <w:sz w:val="22"/>
          <w:szCs w:val="22"/>
        </w:rPr>
      </w:pPr>
    </w:p>
    <w:p w:rsidR="00C509BB" w:rsidRDefault="00C509BB">
      <w:pPr>
        <w:autoSpaceDE w:val="0"/>
        <w:autoSpaceDN w:val="0"/>
        <w:adjustRightInd w:val="0"/>
        <w:spacing w:after="120" w:line="240" w:lineRule="auto"/>
        <w:jc w:val="both"/>
        <w:rPr>
          <w:rFonts w:ascii="Cambria" w:hAnsi="Cambria"/>
          <w:color w:val="000000"/>
        </w:rPr>
      </w:pPr>
      <w:r>
        <w:rPr>
          <w:rFonts w:ascii="Cambria" w:hAnsi="Cambria"/>
        </w:rPr>
        <w:t xml:space="preserve">A Coordenadoria do PPGGO - Programa de Pós-graduação em Gestão Organizacional da Universidade Federal de Catalão, situada à </w:t>
      </w:r>
      <w:r>
        <w:rPr>
          <w:rFonts w:ascii="Cambria" w:hAnsi="Cambria"/>
          <w:color w:val="000000"/>
          <w:shd w:val="clear" w:color="auto" w:fill="FFFFFF"/>
        </w:rPr>
        <w:t>Av. Dr. Lamartine P. de Avellar, 1120, Setor Universitário – Bloco Multifuncional M – 2º Andar Sala 209, CEP: 75.704-020 – Fone: 64 3441-5374 Ramal 2420,</w:t>
      </w:r>
      <w:r>
        <w:rPr>
          <w:rFonts w:ascii="Cambria" w:hAnsi="Cambria"/>
          <w:color w:val="000000"/>
        </w:rPr>
        <w:t xml:space="preserve"> Catalão-GO, e com endereço eletrônico sito à </w:t>
      </w:r>
      <w:r>
        <w:rPr>
          <w:rFonts w:ascii="Cambria" w:hAnsi="Cambria"/>
          <w:b/>
        </w:rPr>
        <w:t>http://ppggo.catalao.ufg.br</w:t>
      </w:r>
      <w:r>
        <w:rPr>
          <w:rFonts w:ascii="Cambria" w:hAnsi="Cambria"/>
        </w:rPr>
        <w:t>/</w:t>
      </w:r>
      <w:r>
        <w:rPr>
          <w:rFonts w:ascii="Cambria" w:hAnsi="Cambria"/>
          <w:color w:val="000000"/>
        </w:rPr>
        <w:t xml:space="preserve">; </w:t>
      </w:r>
      <w:r>
        <w:rPr>
          <w:rFonts w:ascii="Cambria" w:hAnsi="Cambria"/>
          <w:b/>
        </w:rPr>
        <w:t>http://ppggo.sistemasph.com.br</w:t>
      </w:r>
      <w:r>
        <w:rPr>
          <w:rFonts w:ascii="Cambria" w:hAnsi="Cambria"/>
          <w:b/>
          <w:color w:val="000000"/>
        </w:rPr>
        <w:t xml:space="preserve"> </w:t>
      </w:r>
      <w:r>
        <w:rPr>
          <w:rFonts w:ascii="Cambria" w:hAnsi="Cambria"/>
          <w:color w:val="000000"/>
        </w:rPr>
        <w:t xml:space="preserve">e endereço de e-mail: </w:t>
      </w:r>
      <w:r>
        <w:rPr>
          <w:rFonts w:ascii="Cambria" w:hAnsi="Cambria"/>
          <w:b/>
          <w:color w:val="000000"/>
        </w:rPr>
        <w:t>ppggo.ufgcatalao@gmail.com</w:t>
      </w:r>
      <w:r>
        <w:rPr>
          <w:rFonts w:ascii="Cambria" w:hAnsi="Cambria"/>
          <w:color w:val="000000"/>
        </w:rPr>
        <w:t>, torna público que:</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 xml:space="preserve">No período constante no Quadro 3 – Cronograma de Execução do presente edital estarão abertas as inscrições para o processo seletivo destinado ao ingresso como </w:t>
      </w:r>
      <w:r>
        <w:rPr>
          <w:rFonts w:ascii="Cambria" w:hAnsi="Cambria"/>
          <w:b/>
          <w:color w:val="000000"/>
        </w:rPr>
        <w:t>ALUNO ESPECIAL</w:t>
      </w:r>
      <w:r>
        <w:rPr>
          <w:rFonts w:ascii="Cambria" w:hAnsi="Cambria"/>
          <w:color w:val="000000"/>
        </w:rPr>
        <w:t xml:space="preserve"> no Mestrado Profissional em Gestão Organizacional do PPGGO do Programa de Pós-graduação em Gestão Organizacional da UFG, segundo as regras aqui dispostas, que a o PPGGO se obriga a cumprir e os candidatos que se inscreverem, declaram implicitamente</w:t>
      </w:r>
      <w:r>
        <w:rPr>
          <w:rFonts w:ascii="Cambria" w:hAnsi="Cambria"/>
        </w:rPr>
        <w:t xml:space="preserve"> conhecer e com elas concordarem.</w:t>
      </w:r>
    </w:p>
    <w:p w:rsidR="00C509BB" w:rsidRDefault="00C509BB">
      <w:pPr>
        <w:pStyle w:val="CM6"/>
        <w:spacing w:after="120"/>
        <w:jc w:val="both"/>
        <w:rPr>
          <w:rFonts w:ascii="Cambria" w:hAnsi="Cambria" w:cs="Times New Roman"/>
          <w:sz w:val="22"/>
          <w:szCs w:val="22"/>
        </w:rPr>
      </w:pPr>
      <w:r>
        <w:rPr>
          <w:rFonts w:ascii="Cambria" w:hAnsi="Cambria" w:cs="Times New Roman"/>
          <w:sz w:val="22"/>
          <w:szCs w:val="22"/>
        </w:rPr>
        <w:t xml:space="preserve">O Processo Seletivo ao qual se refere a presente chamada pública obedece às normas previstas na Resolução CEPEC/UFG </w:t>
      </w:r>
      <w:r>
        <w:rPr>
          <w:rFonts w:ascii="Cambria" w:hAnsi="Cambria" w:cs="Times New Roman"/>
          <w:i/>
          <w:sz w:val="22"/>
          <w:szCs w:val="22"/>
        </w:rPr>
        <w:t>nº 1403/2016,</w:t>
      </w:r>
      <w:r>
        <w:rPr>
          <w:rFonts w:ascii="Cambria" w:hAnsi="Cambria" w:cs="Times New Roman"/>
          <w:sz w:val="22"/>
          <w:szCs w:val="22"/>
        </w:rPr>
        <w:t xml:space="preserve"> que trata do Regulamento Geral dos Programas de Pós-Graduação </w:t>
      </w:r>
      <w:r>
        <w:rPr>
          <w:rFonts w:ascii="Cambria" w:hAnsi="Cambria" w:cs="Times New Roman"/>
          <w:i/>
          <w:sz w:val="22"/>
          <w:szCs w:val="22"/>
        </w:rPr>
        <w:t>Stricto Sensu</w:t>
      </w:r>
      <w:r>
        <w:rPr>
          <w:rFonts w:ascii="Cambria" w:hAnsi="Cambria" w:cs="Times New Roman"/>
          <w:sz w:val="22"/>
          <w:szCs w:val="22"/>
        </w:rPr>
        <w:t xml:space="preserve">, a Resolução CONSUNI Nº 07/2015, que dispõe sobre a política de ações afirmativas para pretos, pardos e indígenas na pós-graduação </w:t>
      </w:r>
      <w:r>
        <w:rPr>
          <w:rFonts w:ascii="Cambria" w:hAnsi="Cambria" w:cs="Times New Roman"/>
          <w:i/>
          <w:sz w:val="22"/>
          <w:szCs w:val="22"/>
        </w:rPr>
        <w:t>stricto sensu</w:t>
      </w:r>
      <w:r>
        <w:rPr>
          <w:rFonts w:ascii="Cambria" w:hAnsi="Cambria" w:cs="Times New Roman"/>
          <w:sz w:val="22"/>
          <w:szCs w:val="22"/>
        </w:rPr>
        <w:t>, da UFG – Universidade Federal de Goiás, bem como a Resolução CEPEC 1441/2016 que regulamenta o Programa de Pós-graduação em Gestão Organizacional.</w:t>
      </w:r>
    </w:p>
    <w:p w:rsidR="00C509BB" w:rsidRDefault="00C509BB">
      <w:pPr>
        <w:pStyle w:val="Default"/>
        <w:jc w:val="both"/>
        <w:rPr>
          <w:rFonts w:ascii="Cambria" w:hAnsi="Cambria"/>
          <w:sz w:val="22"/>
        </w:rPr>
      </w:pPr>
      <w:r>
        <w:rPr>
          <w:rFonts w:ascii="Cambria" w:hAnsi="Cambria"/>
          <w:color w:val="201F1E"/>
          <w:sz w:val="22"/>
          <w:shd w:val="clear" w:color="auto" w:fill="FFFFFF"/>
        </w:rPr>
        <w:t>O (a) candidato (a) que preencher e assinar termo de autodeclaração (ANEXO II), uma vez aprovado(a), poderá ser convocado(a) para a verificação, a ser realizada pela Comissão de Heteroidentificação da Regional Catalão (conforme Portaria do Reitor/UFG n.º 1049, de 25 de fevereiro de 2019), instituída para este fim pela Portaria nº 4878, de 29 de agosto de 2019. </w:t>
      </w:r>
    </w:p>
    <w:p w:rsidR="00C509BB" w:rsidRDefault="00C509BB">
      <w:pPr>
        <w:pStyle w:val="Default"/>
        <w:jc w:val="both"/>
        <w:rPr>
          <w:rFonts w:ascii="Cambria" w:hAnsi="Cambria"/>
          <w:sz w:val="22"/>
        </w:rPr>
      </w:pPr>
    </w:p>
    <w:p w:rsidR="00C509BB" w:rsidRDefault="00C509BB">
      <w:pPr>
        <w:autoSpaceDE w:val="0"/>
        <w:autoSpaceDN w:val="0"/>
        <w:adjustRightInd w:val="0"/>
        <w:spacing w:after="0" w:line="240" w:lineRule="auto"/>
        <w:jc w:val="both"/>
        <w:rPr>
          <w:rFonts w:ascii="Cambria" w:hAnsi="Cambria"/>
          <w:b/>
          <w:bCs/>
        </w:rPr>
      </w:pPr>
      <w:r>
        <w:rPr>
          <w:rFonts w:ascii="Cambria" w:hAnsi="Cambria"/>
          <w:b/>
          <w:bCs/>
        </w:rPr>
        <w:t>1. DA VALIDADE</w:t>
      </w:r>
    </w:p>
    <w:p w:rsidR="00C509BB" w:rsidRDefault="00C509BB">
      <w:pPr>
        <w:autoSpaceDE w:val="0"/>
        <w:autoSpaceDN w:val="0"/>
        <w:adjustRightInd w:val="0"/>
        <w:spacing w:after="120" w:line="240" w:lineRule="auto"/>
        <w:jc w:val="both"/>
        <w:rPr>
          <w:rFonts w:ascii="Cambria" w:hAnsi="Cambria"/>
        </w:rPr>
      </w:pPr>
      <w:r>
        <w:rPr>
          <w:rFonts w:ascii="Cambria" w:hAnsi="Cambria"/>
        </w:rPr>
        <w:t xml:space="preserve">1.1. O Processo Seletivo de que trata a presente chamada pública será válido para ingressantes nas disciplinas ofertadas no Quadro 1, para o </w:t>
      </w:r>
      <w:r>
        <w:rPr>
          <w:rFonts w:ascii="Cambria" w:hAnsi="Cambria"/>
          <w:u w:val="single"/>
        </w:rPr>
        <w:t>primeiro semestre do ano de 2020</w:t>
      </w:r>
      <w:r>
        <w:rPr>
          <w:rFonts w:ascii="Cambria" w:hAnsi="Cambria"/>
        </w:rPr>
        <w:t>, para o Curso de Mestrado Profissional em Gestão Organizacional, até o limite das vagas no mesmo fixado, por disciplina.</w:t>
      </w:r>
    </w:p>
    <w:p w:rsidR="00C509BB" w:rsidRDefault="00C509BB">
      <w:pPr>
        <w:autoSpaceDE w:val="0"/>
        <w:autoSpaceDN w:val="0"/>
        <w:adjustRightInd w:val="0"/>
        <w:spacing w:after="0" w:line="240" w:lineRule="auto"/>
        <w:jc w:val="both"/>
        <w:rPr>
          <w:rFonts w:ascii="Cambria" w:hAnsi="Cambria"/>
          <w:b/>
        </w:rPr>
      </w:pPr>
      <w:r>
        <w:rPr>
          <w:rFonts w:ascii="Cambria" w:hAnsi="Cambria"/>
          <w:b/>
        </w:rPr>
        <w:t>1.2 Da comissão de seleção</w:t>
      </w:r>
    </w:p>
    <w:p w:rsidR="00C509BB" w:rsidRDefault="00C509BB">
      <w:pPr>
        <w:autoSpaceDE w:val="0"/>
        <w:autoSpaceDN w:val="0"/>
        <w:adjustRightInd w:val="0"/>
        <w:spacing w:after="0" w:line="240" w:lineRule="auto"/>
        <w:jc w:val="both"/>
        <w:rPr>
          <w:rFonts w:ascii="Cambria" w:hAnsi="Cambria"/>
        </w:rPr>
      </w:pPr>
      <w:r>
        <w:rPr>
          <w:rFonts w:ascii="Cambria" w:hAnsi="Cambria"/>
        </w:rPr>
        <w:t>A CIS - Comissão Interna de seleção é composta pelo professor responsável pela disciplina ofertada (na condição de presidente da comissão); o líder da linha de pesquisa a qual está inserida a disciplina ofertada; o subcoordenador e/ou o coordenador do PPGGO – Programa de Pós-graduação em Gestão Organizacional (na condição de membros da comissão de seleção).</w:t>
      </w:r>
    </w:p>
    <w:p w:rsidR="00C509BB" w:rsidRDefault="00C509BB">
      <w:pPr>
        <w:pStyle w:val="Default"/>
        <w:jc w:val="both"/>
        <w:rPr>
          <w:rFonts w:ascii="Cambria" w:hAnsi="Cambria" w:cs="Times New Roman"/>
          <w:b/>
          <w:sz w:val="22"/>
          <w:szCs w:val="22"/>
        </w:rPr>
      </w:pPr>
    </w:p>
    <w:p w:rsidR="00C509BB" w:rsidRDefault="00C509BB">
      <w:pPr>
        <w:pStyle w:val="Default"/>
        <w:jc w:val="both"/>
        <w:rPr>
          <w:rFonts w:ascii="Cambria" w:hAnsi="Cambria" w:cs="Times New Roman"/>
          <w:b/>
          <w:sz w:val="22"/>
          <w:szCs w:val="22"/>
        </w:rPr>
      </w:pPr>
      <w:r>
        <w:rPr>
          <w:rFonts w:ascii="Cambria" w:hAnsi="Cambria" w:cs="Times New Roman"/>
          <w:b/>
          <w:sz w:val="22"/>
          <w:szCs w:val="22"/>
        </w:rPr>
        <w:t>1.3 Impugnação do Edital</w:t>
      </w:r>
    </w:p>
    <w:p w:rsidR="00C509BB" w:rsidRDefault="00C509BB">
      <w:pPr>
        <w:pStyle w:val="Default"/>
        <w:jc w:val="both"/>
        <w:rPr>
          <w:rFonts w:ascii="Cambria" w:hAnsi="Cambria" w:cs="Times New Roman"/>
          <w:color w:val="auto"/>
          <w:sz w:val="22"/>
          <w:szCs w:val="22"/>
          <w:lang w:eastAsia="en-US"/>
        </w:rPr>
      </w:pPr>
      <w:r>
        <w:rPr>
          <w:rFonts w:ascii="Cambria" w:hAnsi="Cambria" w:cs="Times New Roman"/>
          <w:sz w:val="22"/>
          <w:szCs w:val="22"/>
        </w:rPr>
        <w:t xml:space="preserve">A impugnação da presente chamada pública e/ ou da comissão de seleção deverá ser protocolada pelo interessado, de acordo com as datas constantes no </w:t>
      </w:r>
      <w:r>
        <w:rPr>
          <w:rFonts w:ascii="Cambria" w:hAnsi="Cambria"/>
        </w:rPr>
        <w:t>Quadro 3 – Cronograma de Execução</w:t>
      </w:r>
      <w:r>
        <w:rPr>
          <w:rFonts w:ascii="Cambria" w:hAnsi="Cambria" w:cs="Times New Roman"/>
          <w:sz w:val="22"/>
          <w:szCs w:val="22"/>
        </w:rPr>
        <w:t xml:space="preserve">, no horário das 09:00 h às 11:00 h e das 14:00 h às 16:00 h, </w:t>
      </w:r>
      <w:r>
        <w:rPr>
          <w:rFonts w:ascii="Cambria" w:hAnsi="Cambria" w:cs="Times New Roman"/>
          <w:sz w:val="22"/>
          <w:szCs w:val="22"/>
        </w:rPr>
        <w:lastRenderedPageBreak/>
        <w:t xml:space="preserve">pessoalmente junto à coordenação do programa no endereço citado no preâmbulo. Não serão aceitos pedidos de impugnação via fax; Correio (SEDEX); via correio eletrônico ou mesmo via procuração. </w:t>
      </w:r>
      <w:r>
        <w:rPr>
          <w:rFonts w:ascii="Cambria" w:hAnsi="Cambria" w:cs="Times New Roman"/>
          <w:sz w:val="22"/>
          <w:szCs w:val="22"/>
          <w:lang w:eastAsia="en-US"/>
        </w:rPr>
        <w:t>Decairão do direito de impugnar os termos da presente chamada pública aqueles que, os tendo aceitado sem objeção,</w:t>
      </w:r>
      <w:r>
        <w:rPr>
          <w:rFonts w:ascii="Cambria" w:hAnsi="Cambria" w:cs="Times New Roman"/>
          <w:color w:val="auto"/>
          <w:sz w:val="22"/>
          <w:szCs w:val="22"/>
          <w:lang w:eastAsia="en-US"/>
        </w:rPr>
        <w:t xml:space="preserve"> venham apontar, posteriormente ao julgamento, eventuais falhas ou imperfeições, hipótese em que tal comunicação não terá efeito de recurso.</w:t>
      </w:r>
    </w:p>
    <w:p w:rsidR="00C509BB" w:rsidRDefault="00C509BB">
      <w:pPr>
        <w:pStyle w:val="Default"/>
        <w:rPr>
          <w:rFonts w:ascii="Cambria" w:hAnsi="Cambria" w:cs="Times New Roman"/>
          <w:sz w:val="22"/>
          <w:szCs w:val="22"/>
        </w:rPr>
      </w:pPr>
    </w:p>
    <w:p w:rsidR="00C509BB" w:rsidRDefault="00C509BB">
      <w:pPr>
        <w:pStyle w:val="CM2"/>
        <w:spacing w:line="240" w:lineRule="auto"/>
        <w:jc w:val="both"/>
        <w:rPr>
          <w:rFonts w:ascii="Cambria" w:hAnsi="Cambria" w:cs="Times New Roman"/>
          <w:b/>
          <w:sz w:val="22"/>
          <w:szCs w:val="22"/>
        </w:rPr>
      </w:pPr>
      <w:r>
        <w:rPr>
          <w:rFonts w:ascii="Cambria" w:hAnsi="Cambria" w:cs="Times New Roman"/>
          <w:b/>
          <w:sz w:val="22"/>
          <w:szCs w:val="22"/>
        </w:rPr>
        <w:t>1.4</w:t>
      </w:r>
      <w:r>
        <w:rPr>
          <w:rFonts w:ascii="Cambria" w:hAnsi="Cambria" w:cs="Times New Roman"/>
          <w:b/>
          <w:bCs/>
          <w:sz w:val="22"/>
          <w:szCs w:val="22"/>
        </w:rPr>
        <w:t xml:space="preserve"> </w:t>
      </w:r>
      <w:r>
        <w:rPr>
          <w:rFonts w:ascii="Cambria" w:hAnsi="Cambria" w:cs="Times New Roman"/>
          <w:b/>
          <w:sz w:val="22"/>
          <w:szCs w:val="22"/>
        </w:rPr>
        <w:t xml:space="preserve">Público apto à participação </w:t>
      </w:r>
    </w:p>
    <w:p w:rsidR="00C509BB" w:rsidRDefault="00C509BB">
      <w:pPr>
        <w:pStyle w:val="CM2"/>
        <w:spacing w:line="240" w:lineRule="auto"/>
        <w:jc w:val="both"/>
        <w:rPr>
          <w:rFonts w:ascii="Cambria" w:hAnsi="Cambria" w:cs="Times New Roman"/>
          <w:color w:val="000000"/>
          <w:sz w:val="22"/>
          <w:szCs w:val="22"/>
        </w:rPr>
      </w:pPr>
      <w:r>
        <w:rPr>
          <w:rFonts w:ascii="Cambria" w:hAnsi="Cambria" w:cs="Times New Roman"/>
          <w:sz w:val="22"/>
          <w:szCs w:val="22"/>
        </w:rPr>
        <w:t xml:space="preserve">Poderão participar do processo seletivo para </w:t>
      </w:r>
      <w:r>
        <w:rPr>
          <w:rFonts w:ascii="Cambria" w:hAnsi="Cambria" w:cs="Times New Roman"/>
          <w:b/>
          <w:sz w:val="22"/>
          <w:szCs w:val="22"/>
        </w:rPr>
        <w:t>ALUNO ESPECIAL</w:t>
      </w:r>
      <w:r>
        <w:rPr>
          <w:rFonts w:ascii="Cambria" w:hAnsi="Cambria" w:cs="Times New Roman"/>
          <w:sz w:val="22"/>
          <w:szCs w:val="22"/>
        </w:rPr>
        <w:t xml:space="preserve"> do PPGGO - Programa Pós-Graduação em Gestão Organizacional - </w:t>
      </w:r>
      <w:r>
        <w:rPr>
          <w:rFonts w:ascii="Cambria" w:hAnsi="Cambria" w:cs="Times New Roman"/>
          <w:color w:val="000000"/>
          <w:sz w:val="22"/>
          <w:szCs w:val="22"/>
        </w:rPr>
        <w:t xml:space="preserve">Mestrado Profissional em Gestão Organizacional da </w:t>
      </w:r>
      <w:r>
        <w:rPr>
          <w:rFonts w:ascii="Cambria" w:hAnsi="Cambria"/>
          <w:color w:val="000000"/>
        </w:rPr>
        <w:t>UFG-Catalão</w:t>
      </w:r>
      <w:r>
        <w:rPr>
          <w:rFonts w:ascii="Cambria" w:hAnsi="Cambria" w:cs="Times New Roman"/>
          <w:sz w:val="22"/>
          <w:szCs w:val="22"/>
        </w:rPr>
        <w:t xml:space="preserve">, candidatos com </w:t>
      </w:r>
      <w:r>
        <w:rPr>
          <w:rFonts w:ascii="Cambria" w:hAnsi="Cambria" w:cs="Times New Roman"/>
          <w:color w:val="000000"/>
          <w:sz w:val="22"/>
          <w:szCs w:val="22"/>
        </w:rPr>
        <w:t>graduação em cursos superiores autorizados ou reconhecidos pelo Ministério da Educação e Cultura em qualquer área do conhecimento.</w:t>
      </w:r>
    </w:p>
    <w:p w:rsidR="00C509BB" w:rsidRDefault="00C509BB">
      <w:pPr>
        <w:pStyle w:val="Default"/>
        <w:rPr>
          <w:rFonts w:ascii="Cambria" w:hAnsi="Cambria"/>
          <w:sz w:val="22"/>
          <w:szCs w:val="22"/>
        </w:rPr>
      </w:pPr>
    </w:p>
    <w:p w:rsidR="00C509BB" w:rsidRDefault="00C509BB">
      <w:pPr>
        <w:pStyle w:val="Default"/>
        <w:rPr>
          <w:rFonts w:ascii="Cambria" w:hAnsi="Cambria"/>
          <w:b/>
          <w:sz w:val="22"/>
          <w:szCs w:val="22"/>
        </w:rPr>
      </w:pPr>
      <w:r>
        <w:rPr>
          <w:rFonts w:ascii="Cambria" w:hAnsi="Cambria"/>
          <w:b/>
          <w:sz w:val="22"/>
          <w:szCs w:val="22"/>
        </w:rPr>
        <w:t>1.5 Disciplinas e vagas ofertadas</w:t>
      </w:r>
    </w:p>
    <w:p w:rsidR="00C509BB" w:rsidRDefault="00C509BB">
      <w:pPr>
        <w:autoSpaceDE w:val="0"/>
        <w:autoSpaceDN w:val="0"/>
        <w:adjustRightInd w:val="0"/>
        <w:spacing w:after="0" w:line="240" w:lineRule="auto"/>
        <w:jc w:val="both"/>
        <w:rPr>
          <w:rFonts w:ascii="Cambria" w:hAnsi="Cambria"/>
          <w:bCs/>
          <w:color w:val="000000"/>
        </w:rPr>
      </w:pPr>
      <w:r>
        <w:rPr>
          <w:rFonts w:ascii="Cambria" w:hAnsi="Cambria"/>
          <w:bCs/>
          <w:color w:val="000000"/>
        </w:rPr>
        <w:t>Para o presente edital, os candidatos poderão concorrer livremente para quantas disciplinas pretenderem cursar, cientes das datas, horários e quantidades de vagas disponibilizados para as mesmas, de acordo com o Quadro 1:</w:t>
      </w: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1417"/>
        <w:gridCol w:w="1276"/>
        <w:gridCol w:w="1134"/>
      </w:tblGrid>
      <w:tr w:rsidR="00C509BB">
        <w:tc>
          <w:tcPr>
            <w:tcW w:w="2802" w:type="dxa"/>
            <w:vAlign w:val="center"/>
          </w:tcPr>
          <w:p w:rsidR="00C509BB" w:rsidRDefault="00C509BB">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DISCIPLINA</w:t>
            </w:r>
          </w:p>
        </w:tc>
        <w:tc>
          <w:tcPr>
            <w:tcW w:w="2268" w:type="dxa"/>
            <w:vAlign w:val="center"/>
          </w:tcPr>
          <w:p w:rsidR="00C509BB" w:rsidRDefault="00C509BB">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DIA/HORÁRIO/PROFESSOR RESPONSÁVEL</w:t>
            </w:r>
          </w:p>
        </w:tc>
        <w:tc>
          <w:tcPr>
            <w:tcW w:w="1417" w:type="dxa"/>
            <w:vAlign w:val="center"/>
          </w:tcPr>
          <w:p w:rsidR="00C509BB" w:rsidRDefault="00C509BB">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VAGAS AMPLA CONCORRÊNCIA</w:t>
            </w:r>
          </w:p>
        </w:tc>
        <w:tc>
          <w:tcPr>
            <w:tcW w:w="1276" w:type="dxa"/>
            <w:vAlign w:val="center"/>
          </w:tcPr>
          <w:p w:rsidR="00C509BB" w:rsidRDefault="00C509BB">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VAGAS OPTANTES </w:t>
            </w:r>
            <w:r>
              <w:rPr>
                <w:rFonts w:ascii="Times New Roman" w:hAnsi="Times New Roman"/>
                <w:b/>
                <w:color w:val="000000"/>
                <w:sz w:val="20"/>
                <w:szCs w:val="20"/>
              </w:rPr>
              <w:t>Res. CONSUNI Nº 07/2015 PPI</w:t>
            </w:r>
          </w:p>
        </w:tc>
        <w:tc>
          <w:tcPr>
            <w:tcW w:w="1134" w:type="dxa"/>
            <w:vAlign w:val="center"/>
          </w:tcPr>
          <w:p w:rsidR="00C509BB" w:rsidRDefault="00C509BB">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TOTAL DE VAGAS OFERTADAS</w:t>
            </w:r>
          </w:p>
        </w:tc>
      </w:tr>
      <w:tr w:rsidR="00C509BB">
        <w:tc>
          <w:tcPr>
            <w:tcW w:w="2802"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Gestão Organizacional</w:t>
            </w:r>
          </w:p>
        </w:tc>
        <w:tc>
          <w:tcPr>
            <w:tcW w:w="2268"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Terças-Feiras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19:00h as 22:00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Vagner Rosalem</w:t>
            </w:r>
          </w:p>
        </w:tc>
        <w:tc>
          <w:tcPr>
            <w:tcW w:w="1417"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Políticas Públicas e Novos Modelos de Gestão</w:t>
            </w:r>
          </w:p>
        </w:tc>
        <w:tc>
          <w:tcPr>
            <w:tcW w:w="2268"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Sextas-Feiras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14:00h as 17:00h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André Vasconcelos Silva e Emerson Gervásio</w:t>
            </w:r>
          </w:p>
        </w:tc>
        <w:tc>
          <w:tcPr>
            <w:tcW w:w="1417"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Métodos Qualitativos em Pesquisa</w:t>
            </w:r>
          </w:p>
        </w:tc>
        <w:tc>
          <w:tcPr>
            <w:tcW w:w="2268"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Sextas-Feiras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8:00 h as 12:00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Geraldo Sadoyama e Adriana S.Prado Sadoyama </w:t>
            </w:r>
          </w:p>
        </w:tc>
        <w:tc>
          <w:tcPr>
            <w:tcW w:w="1417"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Inovação e Desenvolvimento Tecnológico</w:t>
            </w:r>
          </w:p>
        </w:tc>
        <w:tc>
          <w:tcPr>
            <w:tcW w:w="2268"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Quintas-Feiras </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8:00 as 12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André Carlos Silva </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p>
        </w:tc>
        <w:tc>
          <w:tcPr>
            <w:tcW w:w="1417"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Saúde do Trabalhador e Qualidade de Vida no Trabalho</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Quartas-Feiras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08:00 as 12:00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Renata A. Evangelista</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Tópicos Especiais LP II – Revisão Integrativa de Literatura</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Quintas-Feiras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08:00 as 12:00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Ivânia Vera</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Tópicos Especiais LP 2: Redação de Artigo Científico</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Quartas-Feiras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17:00 as 19:00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Graciele Cristina Silva, Emerso</w:t>
            </w:r>
            <w:r w:rsidR="00706446">
              <w:rPr>
                <w:rFonts w:ascii="Times New Roman" w:hAnsi="Times New Roman"/>
                <w:bCs/>
                <w:color w:val="000000"/>
                <w:sz w:val="20"/>
                <w:szCs w:val="20"/>
              </w:rPr>
              <w:t>n</w:t>
            </w:r>
            <w:r>
              <w:rPr>
                <w:rFonts w:ascii="Times New Roman" w:hAnsi="Times New Roman"/>
                <w:bCs/>
                <w:color w:val="000000"/>
                <w:sz w:val="20"/>
                <w:szCs w:val="20"/>
              </w:rPr>
              <w:t xml:space="preserve"> Gervásio e Moisés Fernandes Lemos</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Uso de Softwares Estatísticos</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Se</w:t>
            </w:r>
            <w:r w:rsidR="002D4644">
              <w:rPr>
                <w:rFonts w:ascii="Times New Roman" w:hAnsi="Times New Roman"/>
                <w:bCs/>
                <w:color w:val="000000"/>
                <w:sz w:val="20"/>
                <w:szCs w:val="20"/>
              </w:rPr>
              <w:t>x</w:t>
            </w:r>
            <w:r>
              <w:rPr>
                <w:rFonts w:ascii="Times New Roman" w:hAnsi="Times New Roman"/>
                <w:bCs/>
                <w:color w:val="000000"/>
                <w:sz w:val="20"/>
                <w:szCs w:val="20"/>
              </w:rPr>
              <w:t>tas-Feiras</w:t>
            </w:r>
          </w:p>
          <w:p w:rsidR="00C509BB" w:rsidRDefault="002E2BB7">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19:00 as 22</w:t>
            </w:r>
            <w:r w:rsidR="00C509BB">
              <w:rPr>
                <w:rFonts w:ascii="Times New Roman" w:hAnsi="Times New Roman"/>
                <w:bCs/>
                <w:color w:val="000000"/>
                <w:sz w:val="20"/>
                <w:szCs w:val="20"/>
              </w:rPr>
              <w:t>:00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Paulo A. de Castro</w:t>
            </w:r>
          </w:p>
          <w:p w:rsidR="002E2BB7" w:rsidRDefault="002E2BB7">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(semipresencial)</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Cultura e Mudança Organizacional</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Quintas 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8:00 as 12:00 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Marcos Bueno</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r w:rsidR="00C509BB">
        <w:tc>
          <w:tcPr>
            <w:tcW w:w="2802"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Gestão de Projetos</w:t>
            </w:r>
          </w:p>
        </w:tc>
        <w:tc>
          <w:tcPr>
            <w:tcW w:w="2268"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Quartas-Feiras</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Das 14:00 as 17:00h</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Thiago Jabur Bittar e </w:t>
            </w:r>
          </w:p>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Luana Lopes Lobato</w:t>
            </w:r>
          </w:p>
        </w:tc>
        <w:tc>
          <w:tcPr>
            <w:tcW w:w="1417"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C509BB" w:rsidRDefault="00C509BB">
            <w:pPr>
              <w:autoSpaceDE w:val="0"/>
              <w:autoSpaceDN w:val="0"/>
              <w:adjustRightInd w:val="0"/>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w:t>
            </w:r>
          </w:p>
        </w:tc>
      </w:tr>
    </w:tbl>
    <w:p w:rsidR="00C509BB" w:rsidRDefault="00C509BB">
      <w:pPr>
        <w:autoSpaceDE w:val="0"/>
        <w:autoSpaceDN w:val="0"/>
        <w:adjustRightInd w:val="0"/>
        <w:spacing w:after="0" w:line="240" w:lineRule="auto"/>
        <w:jc w:val="center"/>
        <w:rPr>
          <w:rFonts w:ascii="Cambria" w:hAnsi="Cambria"/>
          <w:bCs/>
          <w:color w:val="000000"/>
          <w:sz w:val="20"/>
        </w:rPr>
      </w:pPr>
      <w:r>
        <w:rPr>
          <w:rFonts w:ascii="Cambria" w:hAnsi="Cambria"/>
          <w:bCs/>
          <w:color w:val="000000"/>
          <w:sz w:val="20"/>
        </w:rPr>
        <w:t>Quadro 1 – Disciplinas e vagas ofertadas</w:t>
      </w: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Cs/>
          <w:color w:val="000000"/>
        </w:rPr>
      </w:pPr>
      <w:r>
        <w:rPr>
          <w:rFonts w:ascii="Cambria" w:hAnsi="Cambria"/>
          <w:bCs/>
          <w:color w:val="000000"/>
        </w:rPr>
        <w:t>A coluna DIA/HORÁRIO/PROFESSOR RESPONSÁVEL do Quadro 1 contém as informações sobre qual dia da semana, em que horário as disciplinas serão ministradas e por quais professores.</w:t>
      </w:r>
    </w:p>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rPr>
        <w:t xml:space="preserve">O preenchimento das vagas, obedecendo à oferta estabelecida nesta chamada pública, será realizado de acordo com a aprovação e à classificação dos candidatos, considerando que esses concorrem a cada disciplina para a qual se inscreveram, sendo reservado à CIS – </w:t>
      </w:r>
      <w:r>
        <w:rPr>
          <w:rFonts w:ascii="Cambria" w:hAnsi="Cambria" w:cs="Calibri"/>
          <w:color w:val="000000"/>
        </w:rPr>
        <w:lastRenderedPageBreak/>
        <w:t>Comissão Interna de Seleção –, o remanejamento de candidatos às vagas disponibilizadas para a ampla concorrência e os candidatos optantes pela Resolução CONSUNI Nº 07/2015 visando a um melhor preenchimento/aproveitamento das vagas ofertadas.</w:t>
      </w:r>
    </w:p>
    <w:p w:rsidR="00C509BB" w:rsidRDefault="00C509BB">
      <w:pPr>
        <w:autoSpaceDE w:val="0"/>
        <w:autoSpaceDN w:val="0"/>
        <w:adjustRightInd w:val="0"/>
        <w:spacing w:after="0" w:line="240" w:lineRule="auto"/>
        <w:jc w:val="both"/>
        <w:rPr>
          <w:rFonts w:ascii="Cambria" w:hAnsi="Cambria" w:cs="Calibri"/>
          <w:bCs/>
          <w:color w:val="000000"/>
        </w:rPr>
      </w:pPr>
      <w:r>
        <w:rPr>
          <w:rFonts w:ascii="Cambria" w:hAnsi="Cambria" w:cs="Calibri"/>
          <w:color w:val="000000"/>
          <w:shd w:val="clear" w:color="auto" w:fill="FFFFFF"/>
        </w:rPr>
        <w:t>O (a) candidato (a) que preencher e assinar termo de autodeclaração (ANEXO II), uma vez aprovado(a), poderá ser convocado(a) para a verificação, a ser realizada pela Comissão de Heteroidentificação da Regional Catalão (conforme Portaria do Reitor/UFG n.º 1049, de 25 de fevereiro de 2019), instituída para este fim por Portarias do Reitor/UFG, n.º 1084 e n.º 1086, de 28 de fevereiro de 2018.</w:t>
      </w:r>
    </w:p>
    <w:p w:rsidR="00C509BB" w:rsidRDefault="00C509BB">
      <w:pPr>
        <w:autoSpaceDE w:val="0"/>
        <w:autoSpaceDN w:val="0"/>
        <w:adjustRightInd w:val="0"/>
        <w:spacing w:after="0" w:line="240" w:lineRule="auto"/>
        <w:jc w:val="both"/>
        <w:rPr>
          <w:rFonts w:ascii="Cambria" w:hAnsi="Cambria"/>
          <w:bCs/>
          <w:color w:val="000000"/>
        </w:rPr>
      </w:pPr>
    </w:p>
    <w:p w:rsidR="00C509BB" w:rsidRDefault="00C509BB">
      <w:pPr>
        <w:autoSpaceDE w:val="0"/>
        <w:autoSpaceDN w:val="0"/>
        <w:adjustRightInd w:val="0"/>
        <w:spacing w:after="0" w:line="240" w:lineRule="auto"/>
        <w:jc w:val="both"/>
        <w:rPr>
          <w:rFonts w:ascii="Cambria" w:hAnsi="Cambria"/>
          <w:b/>
          <w:bCs/>
          <w:color w:val="000000"/>
        </w:rPr>
      </w:pPr>
      <w:r>
        <w:rPr>
          <w:rFonts w:ascii="Cambria" w:hAnsi="Cambria"/>
          <w:b/>
          <w:bCs/>
          <w:color w:val="000000"/>
        </w:rPr>
        <w:t>2. DAS INSCRIÇÕES</w:t>
      </w:r>
    </w:p>
    <w:p w:rsidR="00C509BB" w:rsidRDefault="00C509BB">
      <w:pPr>
        <w:pStyle w:val="SemEspaamento"/>
        <w:jc w:val="both"/>
        <w:rPr>
          <w:rFonts w:ascii="Cambria" w:hAnsi="Cambria" w:cs="Times New Roman"/>
          <w:color w:val="000000"/>
        </w:rPr>
      </w:pPr>
      <w:r>
        <w:rPr>
          <w:rFonts w:ascii="Cambria" w:hAnsi="Cambria" w:cs="Times New Roman"/>
          <w:color w:val="000000"/>
        </w:rPr>
        <w:t xml:space="preserve">2.1. As inscrições deverão ser realizadas das 00 h e 00 min até as 23 h e 59 min dos dias constantes no </w:t>
      </w:r>
      <w:r>
        <w:rPr>
          <w:rFonts w:ascii="Cambria" w:hAnsi="Cambria"/>
          <w:color w:val="000000"/>
        </w:rPr>
        <w:t>Quadro 3 – Cronograma de Execução</w:t>
      </w:r>
      <w:r>
        <w:rPr>
          <w:rFonts w:ascii="Cambria" w:hAnsi="Cambria" w:cs="Times New Roman"/>
          <w:color w:val="000000"/>
        </w:rPr>
        <w:t xml:space="preserve"> da presente chamada pública.  </w:t>
      </w:r>
    </w:p>
    <w:p w:rsidR="00C509BB" w:rsidRDefault="00C509BB">
      <w:pPr>
        <w:pStyle w:val="SemEspaamento"/>
        <w:jc w:val="both"/>
        <w:rPr>
          <w:rStyle w:val="Hyperlink"/>
          <w:rFonts w:ascii="Cambria" w:hAnsi="Cambria" w:cs="Calibri"/>
          <w:b/>
        </w:rPr>
      </w:pPr>
      <w:r>
        <w:rPr>
          <w:rFonts w:ascii="Cambria" w:hAnsi="Cambria" w:cs="Times New Roman"/>
          <w:color w:val="000000"/>
        </w:rPr>
        <w:t xml:space="preserve">Para tal, o candidato deverá digitalizar eletronicamente no formato  “.pdf” e/ou “.doc” os documentos constantes no item 2.1.1 da presente chamada pública, anexá-los e enviá-los para o seguinte endereço eletrônico de email: </w:t>
      </w:r>
      <w:hyperlink r:id="rId8" w:history="1">
        <w:r>
          <w:rPr>
            <w:rStyle w:val="Hyperlink"/>
            <w:rFonts w:ascii="Cambria" w:hAnsi="Cambria" w:cs="Calibri"/>
            <w:b/>
          </w:rPr>
          <w:t>ppggo.ufgcatalao@gmail.com</w:t>
        </w:r>
      </w:hyperlink>
    </w:p>
    <w:p w:rsidR="00C509BB" w:rsidRDefault="00C509BB">
      <w:pPr>
        <w:pStyle w:val="SemEspaamento"/>
        <w:jc w:val="both"/>
        <w:rPr>
          <w:rFonts w:ascii="Cambria" w:hAnsi="Cambria" w:cs="Times New Roman"/>
          <w:color w:val="000000"/>
        </w:rPr>
      </w:pPr>
    </w:p>
    <w:p w:rsidR="00C509BB" w:rsidRDefault="00C509BB">
      <w:pPr>
        <w:pStyle w:val="SemEspaamento"/>
        <w:jc w:val="both"/>
        <w:rPr>
          <w:rFonts w:ascii="Cambria" w:hAnsi="Cambria"/>
        </w:rPr>
      </w:pPr>
      <w:r>
        <w:rPr>
          <w:rFonts w:ascii="Cambria" w:hAnsi="Cambria" w:cs="Times New Roman"/>
        </w:rPr>
        <w:t xml:space="preserve">A emissão da GRU referente à taxa de inscrição (2.1.1 – letra L) deverá ser solicitada pelo candidato através do email: </w:t>
      </w:r>
      <w:hyperlink r:id="rId9" w:history="1">
        <w:r>
          <w:rPr>
            <w:rStyle w:val="Hyperlink"/>
            <w:rFonts w:ascii="Cambria" w:hAnsi="Cambria" w:cs="Calibri"/>
            <w:b/>
          </w:rPr>
          <w:t>ppggo.ufgcatalao@gmail.com</w:t>
        </w:r>
      </w:hyperlink>
      <w:r>
        <w:rPr>
          <w:rFonts w:ascii="Cambria" w:hAnsi="Cambria"/>
          <w:color w:val="000000"/>
        </w:rPr>
        <w:t xml:space="preserve"> no período de inscrições constante </w:t>
      </w:r>
      <w:r>
        <w:rPr>
          <w:rFonts w:ascii="Cambria" w:hAnsi="Cambria" w:cs="Times New Roman"/>
        </w:rPr>
        <w:t xml:space="preserve">no Quadro 3 - </w:t>
      </w:r>
      <w:r>
        <w:rPr>
          <w:rFonts w:ascii="Cambria" w:hAnsi="Cambria"/>
          <w:color w:val="000000"/>
        </w:rPr>
        <w:t xml:space="preserve">Cronograma de Execução, </w:t>
      </w:r>
      <w:r>
        <w:rPr>
          <w:rFonts w:ascii="Cambria" w:hAnsi="Cambria"/>
        </w:rPr>
        <w:t>mediante fornecimento dos dados pessoais (nome completo; número do CPF</w:t>
      </w:r>
      <w:r w:rsidR="00706446">
        <w:rPr>
          <w:rFonts w:ascii="Cambria" w:hAnsi="Cambria"/>
        </w:rPr>
        <w:t>; endereço completo incluindo o CEP</w:t>
      </w:r>
      <w:r>
        <w:rPr>
          <w:rFonts w:ascii="Cambria" w:hAnsi="Cambria"/>
        </w:rPr>
        <w:t xml:space="preserve"> e nome da(s) disciplina(s) que pretende se inscrever). </w:t>
      </w:r>
    </w:p>
    <w:p w:rsidR="00C509BB" w:rsidRDefault="00C509BB">
      <w:pPr>
        <w:pStyle w:val="SemEspaamento"/>
        <w:jc w:val="both"/>
        <w:rPr>
          <w:rFonts w:ascii="Cambria" w:hAnsi="Cambria"/>
          <w:color w:val="000000"/>
        </w:rPr>
      </w:pPr>
      <w:r>
        <w:rPr>
          <w:rFonts w:ascii="Cambria" w:hAnsi="Cambria"/>
          <w:color w:val="000000"/>
        </w:rPr>
        <w:t>Ressalta-se, que o expediente do servidor responsável pele emissão da mesma é até as 1</w:t>
      </w:r>
      <w:r w:rsidR="00F4744B">
        <w:rPr>
          <w:rFonts w:ascii="Cambria" w:hAnsi="Cambria"/>
          <w:color w:val="000000"/>
        </w:rPr>
        <w:t>6</w:t>
      </w:r>
      <w:r>
        <w:rPr>
          <w:rFonts w:ascii="Cambria" w:hAnsi="Cambria"/>
          <w:color w:val="000000"/>
        </w:rPr>
        <w:t>h 00 min, não havendo plantão para tal expediente após este horário limite.</w:t>
      </w:r>
    </w:p>
    <w:p w:rsidR="00C509BB" w:rsidRDefault="00C509BB">
      <w:pPr>
        <w:pStyle w:val="SemEspaamento"/>
        <w:jc w:val="both"/>
        <w:rPr>
          <w:rFonts w:ascii="Cambria" w:hAnsi="Cambria" w:cs="Times New Roman"/>
        </w:rPr>
      </w:pPr>
    </w:p>
    <w:p w:rsidR="00C509BB" w:rsidRDefault="00C509BB">
      <w:pPr>
        <w:autoSpaceDE w:val="0"/>
        <w:autoSpaceDN w:val="0"/>
        <w:adjustRightInd w:val="0"/>
        <w:spacing w:after="0" w:line="240" w:lineRule="auto"/>
        <w:jc w:val="both"/>
        <w:rPr>
          <w:rFonts w:ascii="Cambria" w:hAnsi="Cambria"/>
        </w:rPr>
      </w:pPr>
      <w:r>
        <w:rPr>
          <w:rFonts w:ascii="Cambria" w:hAnsi="Cambria"/>
        </w:rPr>
        <w:t>2.1.1. No ato da inscrição o candidato deverá anexar as cópias digitalizadas dos seguintes documentos, conforme Quadro 2:</w:t>
      </w:r>
    </w:p>
    <w:p w:rsidR="00C509BB" w:rsidRDefault="00C509BB">
      <w:pPr>
        <w:autoSpaceDE w:val="0"/>
        <w:autoSpaceDN w:val="0"/>
        <w:adjustRightInd w:val="0"/>
        <w:spacing w:after="0" w:line="240" w:lineRule="auto"/>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953"/>
        <w:gridCol w:w="1590"/>
      </w:tblGrid>
      <w:tr w:rsidR="00C509BB">
        <w:tc>
          <w:tcPr>
            <w:tcW w:w="1101" w:type="dxa"/>
          </w:tcPr>
          <w:p w:rsidR="00C509BB" w:rsidRDefault="00C509BB">
            <w:pPr>
              <w:autoSpaceDE w:val="0"/>
              <w:autoSpaceDN w:val="0"/>
              <w:adjustRightInd w:val="0"/>
              <w:spacing w:after="0" w:line="240" w:lineRule="auto"/>
              <w:jc w:val="center"/>
              <w:rPr>
                <w:rFonts w:ascii="Cambria" w:hAnsi="Cambria" w:cs="Calibri"/>
                <w:b/>
                <w:color w:val="000000"/>
              </w:rPr>
            </w:pPr>
            <w:r>
              <w:rPr>
                <w:rFonts w:ascii="Cambria" w:hAnsi="Cambria" w:cs="Calibri"/>
                <w:b/>
                <w:color w:val="000000"/>
                <w:sz w:val="18"/>
              </w:rPr>
              <w:t>SUBITEM</w:t>
            </w:r>
          </w:p>
        </w:tc>
        <w:tc>
          <w:tcPr>
            <w:tcW w:w="5953" w:type="dxa"/>
          </w:tcPr>
          <w:p w:rsidR="00C509BB" w:rsidRDefault="00C509BB">
            <w:pPr>
              <w:autoSpaceDE w:val="0"/>
              <w:autoSpaceDN w:val="0"/>
              <w:adjustRightInd w:val="0"/>
              <w:spacing w:after="0" w:line="240" w:lineRule="auto"/>
              <w:jc w:val="center"/>
              <w:rPr>
                <w:rFonts w:ascii="Cambria" w:hAnsi="Cambria" w:cs="Calibri"/>
                <w:b/>
                <w:color w:val="000000"/>
              </w:rPr>
            </w:pPr>
            <w:r>
              <w:rPr>
                <w:rFonts w:ascii="Cambria" w:hAnsi="Cambria" w:cs="Calibri"/>
                <w:b/>
                <w:color w:val="000000"/>
              </w:rPr>
              <w:t>DESCRIÇÃO DO ITEM:</w:t>
            </w:r>
          </w:p>
        </w:tc>
        <w:tc>
          <w:tcPr>
            <w:tcW w:w="1590" w:type="dxa"/>
          </w:tcPr>
          <w:p w:rsidR="00C509BB" w:rsidRDefault="00C509BB">
            <w:pPr>
              <w:autoSpaceDE w:val="0"/>
              <w:autoSpaceDN w:val="0"/>
              <w:adjustRightInd w:val="0"/>
              <w:spacing w:after="0" w:line="240" w:lineRule="auto"/>
              <w:jc w:val="center"/>
              <w:rPr>
                <w:rFonts w:ascii="Cambria" w:hAnsi="Cambria" w:cs="Calibri"/>
                <w:b/>
                <w:color w:val="000000"/>
              </w:rPr>
            </w:pPr>
            <w:r>
              <w:rPr>
                <w:rFonts w:ascii="Cambria" w:hAnsi="Cambria" w:cs="Calibri"/>
                <w:b/>
                <w:color w:val="000000"/>
              </w:rPr>
              <w:t>CONDIÇÃO</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A</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da Ficha própria de requerimento de inscrição corretamente preenchida e assinada, Anexo II</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B</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documento oficial de identidade com foto</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da Declaração de regularidade com suas obrigações eleitorais obtida no site da justiça eleitoral</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D</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CPF</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E</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comprovante de quitação com o serviço militar (para candidatos do sexo masculino – exceto estrangeiros)</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F</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Se estrangeiro, cópia digitalizada da cédula de identidade ou passaporte emitida por autoridade competente</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rPr>
          <w:trHeight w:val="451"/>
        </w:trPr>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G</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 xml:space="preserve">Cópia digitalizada do Currículo Lattes atualizado (a ser preenchido e obtido em: </w:t>
            </w:r>
            <w:r>
              <w:rPr>
                <w:rFonts w:ascii="Cambria" w:hAnsi="Cambria" w:cs="Calibri"/>
              </w:rPr>
              <w:t>http://lattes.cnpq.br</w:t>
            </w:r>
            <w:r>
              <w:rPr>
                <w:rFonts w:ascii="Cambria" w:hAnsi="Cambria" w:cs="Calibri"/>
                <w:color w:val="000000"/>
              </w:rPr>
              <w:t xml:space="preserve"> )</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rPr>
          <w:trHeight w:val="313"/>
        </w:trPr>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H</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Anexo IV preenchido, totalizado e assinado</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I</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Diploma de graduação, ou equivalente</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J</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Histórico Escolar do curso de graduação</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lastRenderedPageBreak/>
              <w:t>K</w:t>
            </w:r>
          </w:p>
        </w:tc>
        <w:tc>
          <w:tcPr>
            <w:tcW w:w="5953" w:type="dxa"/>
          </w:tcPr>
          <w:p w:rsidR="00C509BB" w:rsidRDefault="00C509BB">
            <w:pPr>
              <w:autoSpaceDE w:val="0"/>
              <w:autoSpaceDN w:val="0"/>
              <w:adjustRightInd w:val="0"/>
              <w:spacing w:after="0" w:line="240" w:lineRule="auto"/>
              <w:jc w:val="both"/>
              <w:rPr>
                <w:rFonts w:ascii="Cambria" w:hAnsi="Cambria" w:cs="Calibri"/>
                <w:color w:val="000000"/>
              </w:rPr>
            </w:pPr>
            <w:r>
              <w:rPr>
                <w:rFonts w:ascii="Cambria" w:hAnsi="Cambria" w:cs="Calibri"/>
                <w:color w:val="000000"/>
              </w:rPr>
              <w:t>Cópia digitalizada do Termo de declaração étnico racial preenchido e assinado, de acordo com a Resolução CONSUNI Nº 07/2015, se for o caso e for da vontade do candidato, conforme Anexo III do presente edital</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r w:rsidR="00C509BB">
        <w:tc>
          <w:tcPr>
            <w:tcW w:w="1101"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L</w:t>
            </w:r>
          </w:p>
        </w:tc>
        <w:tc>
          <w:tcPr>
            <w:tcW w:w="5953" w:type="dxa"/>
          </w:tcPr>
          <w:p w:rsidR="00C509BB" w:rsidRDefault="00C509BB" w:rsidP="00706446">
            <w:pPr>
              <w:pStyle w:val="Default"/>
              <w:rPr>
                <w:rFonts w:ascii="Cambria" w:hAnsi="Cambria" w:cs="Calibri"/>
                <w:sz w:val="22"/>
                <w:szCs w:val="22"/>
              </w:rPr>
            </w:pPr>
            <w:r>
              <w:rPr>
                <w:rFonts w:ascii="Cambria" w:hAnsi="Cambria" w:cs="Calibri"/>
                <w:sz w:val="22"/>
                <w:szCs w:val="22"/>
              </w:rPr>
              <w:t xml:space="preserve">Cópia digitalizada do Comprovante de pagamento de taxa de inscrição, no valor de </w:t>
            </w:r>
            <w:r>
              <w:rPr>
                <w:rFonts w:ascii="Cambria" w:hAnsi="Cambria" w:cs="Calibri"/>
                <w:i/>
                <w:sz w:val="22"/>
                <w:szCs w:val="22"/>
              </w:rPr>
              <w:t>R$ 120,00 (cento e vinte reais)</w:t>
            </w:r>
            <w:r>
              <w:rPr>
                <w:rFonts w:ascii="Cambria" w:hAnsi="Cambria" w:cs="Calibri"/>
                <w:sz w:val="22"/>
                <w:szCs w:val="22"/>
              </w:rPr>
              <w:t>, referente à taxa de inscrição para participação no processo seletivo, independentemente da quantidade de disciplinas em que o candidato se inscrever, por meio de Guia de Recolhimento da União (GRU) a ser solicitada para a secretaria do PPGGO através do e-mail: ppggo.ufgcatalao@gmail.com, mediante fornecimento dos dados pessoais (nome completo; número do CPF</w:t>
            </w:r>
            <w:r w:rsidR="00F4744B">
              <w:rPr>
                <w:rFonts w:ascii="Cambria" w:hAnsi="Cambria" w:cs="Calibri"/>
                <w:sz w:val="22"/>
                <w:szCs w:val="22"/>
              </w:rPr>
              <w:t>, endereço completo, inclusive com o CEP</w:t>
            </w:r>
            <w:r>
              <w:rPr>
                <w:rFonts w:ascii="Cambria" w:hAnsi="Cambria" w:cs="Calibri"/>
                <w:sz w:val="22"/>
                <w:szCs w:val="22"/>
              </w:rPr>
              <w:t xml:space="preserve"> e nome da(s) disciplina(s) que pretende se inscrever – devem ser informados no corpo do e-mail de solicitação). A GRU</w:t>
            </w:r>
            <w:r>
              <w:rPr>
                <w:rFonts w:ascii="Cambria" w:hAnsi="Cambria" w:cs="Calibri"/>
                <w:b/>
                <w:sz w:val="22"/>
                <w:szCs w:val="22"/>
              </w:rPr>
              <w:t xml:space="preserve"> </w:t>
            </w:r>
            <w:r>
              <w:rPr>
                <w:rFonts w:ascii="Cambria" w:hAnsi="Cambria" w:cs="Calibri"/>
                <w:sz w:val="22"/>
                <w:szCs w:val="22"/>
              </w:rPr>
              <w:t>deverá ser solicitada até</w:t>
            </w:r>
            <w:r w:rsidR="00706446">
              <w:rPr>
                <w:rFonts w:ascii="Cambria" w:hAnsi="Cambria" w:cs="Calibri"/>
                <w:sz w:val="22"/>
                <w:szCs w:val="22"/>
              </w:rPr>
              <w:t xml:space="preserve"> </w:t>
            </w:r>
            <w:r w:rsidR="00C968B6">
              <w:rPr>
                <w:rFonts w:ascii="Cambria" w:hAnsi="Cambria" w:cs="Calibri"/>
                <w:sz w:val="22"/>
                <w:szCs w:val="22"/>
              </w:rPr>
              <w:t>às 16 horas d</w:t>
            </w:r>
            <w:r w:rsidR="00706446">
              <w:rPr>
                <w:rFonts w:ascii="Cambria" w:hAnsi="Cambria" w:cs="Calibri"/>
                <w:sz w:val="22"/>
                <w:szCs w:val="22"/>
              </w:rPr>
              <w:t>o dia 1</w:t>
            </w:r>
            <w:r w:rsidR="00C968B6">
              <w:rPr>
                <w:rFonts w:ascii="Cambria" w:hAnsi="Cambria" w:cs="Calibri"/>
                <w:sz w:val="22"/>
                <w:szCs w:val="22"/>
              </w:rPr>
              <w:t>3</w:t>
            </w:r>
            <w:r w:rsidR="00706446">
              <w:rPr>
                <w:rFonts w:ascii="Cambria" w:hAnsi="Cambria" w:cs="Calibri"/>
                <w:sz w:val="22"/>
                <w:szCs w:val="22"/>
              </w:rPr>
              <w:t>/02/20</w:t>
            </w:r>
            <w:r w:rsidR="00C8733D">
              <w:rPr>
                <w:rFonts w:ascii="Cambria" w:hAnsi="Cambria" w:cs="Calibri"/>
                <w:sz w:val="22"/>
                <w:szCs w:val="22"/>
              </w:rPr>
              <w:t>20</w:t>
            </w:r>
            <w:r w:rsidR="00C968B6">
              <w:rPr>
                <w:rFonts w:ascii="Cambria" w:hAnsi="Cambria" w:cs="Calibri"/>
                <w:sz w:val="22"/>
                <w:szCs w:val="22"/>
              </w:rPr>
              <w:t>.</w:t>
            </w:r>
            <w:r>
              <w:rPr>
                <w:rFonts w:ascii="Cambria" w:hAnsi="Cambria" w:cs="Calibri"/>
                <w:sz w:val="22"/>
                <w:szCs w:val="22"/>
              </w:rPr>
              <w:t xml:space="preserve"> </w:t>
            </w:r>
          </w:p>
        </w:tc>
        <w:tc>
          <w:tcPr>
            <w:tcW w:w="1590" w:type="dxa"/>
            <w:vAlign w:val="center"/>
          </w:tcPr>
          <w:p w:rsidR="00C509BB" w:rsidRDefault="00C509BB">
            <w:pPr>
              <w:autoSpaceDE w:val="0"/>
              <w:autoSpaceDN w:val="0"/>
              <w:adjustRightInd w:val="0"/>
              <w:spacing w:after="0" w:line="240" w:lineRule="auto"/>
              <w:jc w:val="center"/>
              <w:rPr>
                <w:rFonts w:ascii="Cambria" w:hAnsi="Cambria" w:cs="Calibri"/>
                <w:color w:val="000000"/>
              </w:rPr>
            </w:pPr>
            <w:r>
              <w:rPr>
                <w:rFonts w:ascii="Cambria" w:hAnsi="Cambria" w:cs="Calibri"/>
                <w:color w:val="000000"/>
              </w:rPr>
              <w:t>Cópia simples</w:t>
            </w:r>
          </w:p>
        </w:tc>
      </w:tr>
    </w:tbl>
    <w:p w:rsidR="00C509BB" w:rsidRDefault="00C509BB">
      <w:pPr>
        <w:autoSpaceDE w:val="0"/>
        <w:autoSpaceDN w:val="0"/>
        <w:adjustRightInd w:val="0"/>
        <w:spacing w:after="0" w:line="240" w:lineRule="auto"/>
        <w:jc w:val="center"/>
        <w:rPr>
          <w:rFonts w:ascii="Cambria" w:hAnsi="Cambria"/>
          <w:sz w:val="20"/>
        </w:rPr>
      </w:pPr>
      <w:r>
        <w:rPr>
          <w:rFonts w:ascii="Cambria" w:hAnsi="Cambria"/>
          <w:sz w:val="20"/>
        </w:rPr>
        <w:t>Quadro 2: Documentos a serem enviados eletronicamente</w:t>
      </w:r>
    </w:p>
    <w:p w:rsidR="00C509BB" w:rsidRDefault="00C509BB">
      <w:pPr>
        <w:autoSpaceDE w:val="0"/>
        <w:autoSpaceDN w:val="0"/>
        <w:adjustRightInd w:val="0"/>
        <w:spacing w:after="0" w:line="240" w:lineRule="auto"/>
        <w:jc w:val="center"/>
        <w:rPr>
          <w:rFonts w:ascii="Cambria" w:hAnsi="Cambria"/>
        </w:rPr>
      </w:pPr>
    </w:p>
    <w:p w:rsidR="00C509BB" w:rsidRDefault="00C509BB">
      <w:pPr>
        <w:autoSpaceDE w:val="0"/>
        <w:autoSpaceDN w:val="0"/>
        <w:adjustRightInd w:val="0"/>
        <w:spacing w:after="120" w:line="240" w:lineRule="auto"/>
        <w:jc w:val="both"/>
        <w:rPr>
          <w:rFonts w:ascii="Cambria" w:hAnsi="Cambria"/>
        </w:rPr>
      </w:pPr>
      <w:r>
        <w:rPr>
          <w:rFonts w:ascii="Cambria" w:hAnsi="Cambria"/>
        </w:rPr>
        <w:t>2.2 As cópias digitalizadas dos documentos citados nos subitens anteriores serão arquivadas em meio digital pela Coordenação do programa, que poderá a qualquer tempo, solicitar dos candidatos aprovados, os originais dos documentos para realização da inscrição e arquivamento.</w:t>
      </w:r>
    </w:p>
    <w:p w:rsidR="00C509BB" w:rsidRDefault="00C509BB">
      <w:pPr>
        <w:autoSpaceDE w:val="0"/>
        <w:autoSpaceDN w:val="0"/>
        <w:adjustRightInd w:val="0"/>
        <w:spacing w:after="120" w:line="240" w:lineRule="auto"/>
        <w:jc w:val="both"/>
        <w:rPr>
          <w:rFonts w:ascii="Cambria" w:hAnsi="Cambria"/>
        </w:rPr>
      </w:pPr>
      <w:r>
        <w:rPr>
          <w:rFonts w:ascii="Cambria" w:hAnsi="Cambria"/>
        </w:rPr>
        <w:t>2.3 Não serão aceitas inscrições condicionais, que não atendam rigorosamente os requisitos do subitem 2.1; 2.1.1 e 2.2 da presente chamada pública.</w:t>
      </w:r>
    </w:p>
    <w:p w:rsidR="00C509BB" w:rsidRDefault="00C509BB">
      <w:pPr>
        <w:autoSpaceDE w:val="0"/>
        <w:autoSpaceDN w:val="0"/>
        <w:adjustRightInd w:val="0"/>
        <w:spacing w:after="120" w:line="240" w:lineRule="auto"/>
        <w:jc w:val="both"/>
        <w:rPr>
          <w:rFonts w:ascii="Cambria" w:hAnsi="Cambria"/>
        </w:rPr>
      </w:pPr>
      <w:r>
        <w:rPr>
          <w:rFonts w:ascii="Cambria" w:hAnsi="Cambria"/>
        </w:rPr>
        <w:t>2.4 Não há limites de inscrições em disciplinas do Programa, podendo o candidato concorrer livremente às disciplinas ofertadas que sejam de seu interesse bastando que, no ato da solicitação da GRU para a inscrição, informe a quais disciplinas pretende se inscrever, além de seu nome completo e CPF, conforme item 2.1.1 subitem “L”.</w:t>
      </w:r>
    </w:p>
    <w:p w:rsidR="00C509BB" w:rsidRDefault="00C509BB">
      <w:pPr>
        <w:autoSpaceDE w:val="0"/>
        <w:autoSpaceDN w:val="0"/>
        <w:adjustRightInd w:val="0"/>
        <w:spacing w:after="0" w:line="240" w:lineRule="auto"/>
        <w:jc w:val="both"/>
        <w:rPr>
          <w:rFonts w:ascii="Cambria" w:hAnsi="Cambria"/>
          <w:b/>
          <w:bCs/>
        </w:rPr>
      </w:pPr>
    </w:p>
    <w:p w:rsidR="00C509BB" w:rsidRDefault="00C509BB">
      <w:pPr>
        <w:autoSpaceDE w:val="0"/>
        <w:autoSpaceDN w:val="0"/>
        <w:adjustRightInd w:val="0"/>
        <w:spacing w:after="0" w:line="240" w:lineRule="auto"/>
        <w:jc w:val="both"/>
        <w:rPr>
          <w:rFonts w:ascii="Cambria" w:hAnsi="Cambria"/>
          <w:b/>
          <w:bCs/>
        </w:rPr>
      </w:pPr>
      <w:r>
        <w:rPr>
          <w:rFonts w:ascii="Cambria" w:hAnsi="Cambria"/>
          <w:b/>
          <w:bCs/>
        </w:rPr>
        <w:t>3. DA SELEÇÃO</w:t>
      </w:r>
    </w:p>
    <w:p w:rsidR="00C509BB" w:rsidRDefault="00C509BB">
      <w:pPr>
        <w:autoSpaceDE w:val="0"/>
        <w:autoSpaceDN w:val="0"/>
        <w:adjustRightInd w:val="0"/>
        <w:spacing w:after="120" w:line="240" w:lineRule="auto"/>
        <w:jc w:val="both"/>
        <w:rPr>
          <w:rFonts w:ascii="Cambria" w:hAnsi="Cambria"/>
        </w:rPr>
      </w:pPr>
      <w:r>
        <w:rPr>
          <w:rFonts w:ascii="Cambria" w:hAnsi="Cambria"/>
        </w:rPr>
        <w:t xml:space="preserve">3.1 A avaliação consistirá na análise do Currículo Lattes do candidato obtido na Plataforma Lattes/CNPq no seguinte endereço eletrônico: </w:t>
      </w:r>
      <w:hyperlink r:id="rId10" w:history="1">
        <w:r>
          <w:rPr>
            <w:rStyle w:val="Hyperlink"/>
            <w:rFonts w:ascii="Cambria" w:hAnsi="Cambria"/>
          </w:rPr>
          <w:t>http://lattes.cnpq.br/</w:t>
        </w:r>
      </w:hyperlink>
      <w:r>
        <w:rPr>
          <w:rFonts w:ascii="Cambria" w:hAnsi="Cambria"/>
        </w:rPr>
        <w:t xml:space="preserve"> , levando-se em consideração a produção acadêmica dos últimos 3 (três) anos, cursos de especialização realizados pelo candidato nos últimos 5 (cinco) anos e a experiência profissional nos últimos 10 (dez) anos do mesmo.</w:t>
      </w:r>
    </w:p>
    <w:p w:rsidR="00C509BB" w:rsidRDefault="00C509BB">
      <w:pPr>
        <w:autoSpaceDE w:val="0"/>
        <w:autoSpaceDN w:val="0"/>
        <w:adjustRightInd w:val="0"/>
        <w:spacing w:after="120" w:line="240" w:lineRule="auto"/>
        <w:jc w:val="both"/>
        <w:rPr>
          <w:rFonts w:ascii="Cambria" w:hAnsi="Cambria"/>
        </w:rPr>
      </w:pPr>
      <w:r>
        <w:rPr>
          <w:rFonts w:ascii="Cambria" w:hAnsi="Cambria"/>
        </w:rPr>
        <w:t>Os candidatos podem se inscrever em mais de uma disciplina, contudo a seleção será individual por disciplina, ou seja, concorrerão entre si, os candidatos inscritos para a mesma disciplina.</w:t>
      </w:r>
    </w:p>
    <w:p w:rsidR="00C509BB" w:rsidRDefault="00C509BB">
      <w:pPr>
        <w:pStyle w:val="Default"/>
        <w:spacing w:after="120"/>
        <w:jc w:val="both"/>
        <w:rPr>
          <w:rFonts w:ascii="Cambria" w:hAnsi="Cambria" w:cs="Times New Roman"/>
          <w:color w:val="auto"/>
          <w:sz w:val="22"/>
          <w:szCs w:val="22"/>
        </w:rPr>
      </w:pPr>
      <w:r>
        <w:rPr>
          <w:rFonts w:ascii="Cambria" w:hAnsi="Cambria" w:cs="Times New Roman"/>
          <w:color w:val="auto"/>
          <w:sz w:val="22"/>
          <w:szCs w:val="22"/>
        </w:rPr>
        <w:t xml:space="preserve">A Comissão de Seleção atribuirá notas de 0,0 (zero) até 10,0 (dez), em função da quantidade da pontuação apresentada pelo candidato. Ao candidato com maior pontuação apurada no Currículo Lattes e devidamente apontada no Anexo III, será atribuída a nota 10,0 (dez) e os demais candidatos terão suas notas proporcionalmente relativizadas, calculadas através de regra de três simples. Os itens considerados como produção acadêmica e qualificação/especialização e experiência profissional, são os relacionados no </w:t>
      </w:r>
      <w:r>
        <w:rPr>
          <w:rFonts w:ascii="Cambria" w:hAnsi="Cambria" w:cs="Times New Roman"/>
          <w:color w:val="auto"/>
          <w:sz w:val="22"/>
          <w:szCs w:val="22"/>
        </w:rPr>
        <w:lastRenderedPageBreak/>
        <w:t>referido anexo.</w:t>
      </w:r>
    </w:p>
    <w:p w:rsidR="00C509BB" w:rsidRDefault="00C509BB">
      <w:pPr>
        <w:pStyle w:val="Default"/>
        <w:spacing w:after="120"/>
        <w:jc w:val="both"/>
        <w:rPr>
          <w:rFonts w:ascii="Cambria" w:hAnsi="Cambria" w:cs="Times New Roman"/>
          <w:color w:val="auto"/>
          <w:sz w:val="22"/>
          <w:szCs w:val="22"/>
        </w:rPr>
      </w:pPr>
      <w:r>
        <w:rPr>
          <w:rFonts w:ascii="Cambria" w:hAnsi="Cambria" w:cs="Times New Roman"/>
          <w:color w:val="auto"/>
          <w:sz w:val="22"/>
          <w:szCs w:val="22"/>
        </w:rPr>
        <w:t xml:space="preserve"> À coordenação do PPGGO é reservado o direito de, a qualquer momento, solicitar do candidato a comprovação da produção acadêmica, cursos de especialização e experiência profissional listados em seu Currículo Lattes e no Anexo III, o qual deverá dentro do prazo de 24 horas úteis disponibilizar junto à coordenação os documentos solicitados. Em caso de constatação de omissão, informações falsas ou mesmo indução ao erro o candidato será sumariamente desclassificado do processo seletivo regido por esta chamada pública, sem direito a restituição da taxa de inscrição recolhida.</w:t>
      </w:r>
    </w:p>
    <w:p w:rsidR="00C509BB" w:rsidRDefault="00C509BB">
      <w:pPr>
        <w:pStyle w:val="Default"/>
        <w:spacing w:after="120"/>
        <w:jc w:val="both"/>
        <w:rPr>
          <w:rFonts w:ascii="Cambria" w:hAnsi="Cambria" w:cs="Times New Roman"/>
          <w:color w:val="auto"/>
          <w:sz w:val="22"/>
          <w:szCs w:val="22"/>
        </w:rPr>
      </w:pPr>
      <w:r>
        <w:rPr>
          <w:rFonts w:ascii="Cambria" w:hAnsi="Cambria" w:cs="Times New Roman"/>
          <w:color w:val="auto"/>
          <w:sz w:val="22"/>
          <w:szCs w:val="22"/>
        </w:rPr>
        <w:t xml:space="preserve"> </w:t>
      </w:r>
    </w:p>
    <w:p w:rsidR="00C509BB" w:rsidRDefault="00C509BB">
      <w:pPr>
        <w:pStyle w:val="Default"/>
        <w:jc w:val="both"/>
        <w:rPr>
          <w:rFonts w:ascii="Cambria" w:hAnsi="Cambria"/>
          <w:b/>
        </w:rPr>
      </w:pPr>
      <w:r>
        <w:rPr>
          <w:rFonts w:ascii="Cambria" w:hAnsi="Cambria"/>
          <w:b/>
        </w:rPr>
        <w:t>4. DA MATRÍCULA</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rPr>
        <w:t xml:space="preserve">4.1. A matrícula na(s) disciplina(s) em que os candidatos lograrem êxito no processo seletivo regido pela presente chamada pública deverá ser realizada na Secretaria do Programa, situada na </w:t>
      </w:r>
      <w:r>
        <w:rPr>
          <w:rFonts w:ascii="Cambria" w:hAnsi="Cambria"/>
          <w:color w:val="000000"/>
          <w:shd w:val="clear" w:color="auto" w:fill="FFFFFF"/>
        </w:rPr>
        <w:t>Av. Dr. Lamartine P. de Avellar, 1120, Setor Universitário – Bloco Multifuncional M – 2º Andar Sala 209, CEP: 75.704-020 – Fone: 64 3441-5374 Ramal 2420</w:t>
      </w:r>
      <w:r>
        <w:rPr>
          <w:rFonts w:ascii="Cambria" w:hAnsi="Cambria"/>
        </w:rPr>
        <w:t xml:space="preserve">- </w:t>
      </w:r>
      <w:r>
        <w:rPr>
          <w:rFonts w:ascii="Cambria" w:hAnsi="Cambria"/>
          <w:color w:val="000000"/>
        </w:rPr>
        <w:t xml:space="preserve">Catalão-GO, das </w:t>
      </w:r>
      <w:r>
        <w:rPr>
          <w:rFonts w:ascii="Cambria" w:hAnsi="Cambria"/>
          <w:b/>
          <w:color w:val="000000"/>
        </w:rPr>
        <w:t>09:00 h às 12:00 h e das 14:00 às 16:30 h</w:t>
      </w:r>
      <w:r>
        <w:rPr>
          <w:rFonts w:ascii="Cambria" w:hAnsi="Cambria"/>
          <w:color w:val="000000"/>
        </w:rPr>
        <w:t xml:space="preserve">, nos dias constantes no Quadro 3 – Cronograma de Execução. </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4.1.1 Os candidatos que forem cursar mais de uma disciplina poderão realizar sua matrícula nestas optando por realizarem tal procedimento administrativo em apenas um dos dias destinados para tal, conforme disposto no item 4.1.4 da presente chamada pública.</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4.1.2 No ato da matrícula o candidato deverá apresentar o comprovante original do recolhimento da Guia de Recolhimento da União (GRU) da taxa de inscrição, bem como os documentos descritos nos subitens “b”; “c”; “d”; “e”; “f”; “i”; “j”do item 2.1.1 da presente chamada pública.</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4.1.3 As matrículas serão realizadas segundo o Quadro 3 – Cronograma de Execução, observando-se o disposto no item 4.1.1 da presente chamada pública.</w:t>
      </w:r>
    </w:p>
    <w:p w:rsidR="00C509BB" w:rsidRDefault="00C509BB">
      <w:pPr>
        <w:autoSpaceDE w:val="0"/>
        <w:autoSpaceDN w:val="0"/>
        <w:adjustRightInd w:val="0"/>
        <w:spacing w:after="0" w:line="240" w:lineRule="auto"/>
        <w:jc w:val="both"/>
        <w:rPr>
          <w:rFonts w:ascii="Cambria" w:hAnsi="Cambria"/>
          <w:color w:val="000000"/>
        </w:rPr>
      </w:pPr>
    </w:p>
    <w:p w:rsidR="00C509BB" w:rsidRDefault="00C509BB">
      <w:pPr>
        <w:autoSpaceDE w:val="0"/>
        <w:autoSpaceDN w:val="0"/>
        <w:adjustRightInd w:val="0"/>
        <w:spacing w:after="0" w:line="240" w:lineRule="auto"/>
        <w:jc w:val="both"/>
        <w:rPr>
          <w:rFonts w:ascii="Cambria" w:hAnsi="Cambria"/>
          <w:b/>
          <w:color w:val="000000"/>
        </w:rPr>
      </w:pPr>
      <w:r>
        <w:rPr>
          <w:rFonts w:ascii="Cambria" w:hAnsi="Cambria"/>
          <w:b/>
          <w:color w:val="000000"/>
        </w:rPr>
        <w:br w:type="page"/>
      </w:r>
      <w:r>
        <w:rPr>
          <w:rFonts w:ascii="Cambria" w:hAnsi="Cambria"/>
          <w:b/>
          <w:color w:val="000000"/>
        </w:rPr>
        <w:lastRenderedPageBreak/>
        <w:t>5. CRONOGRAMA DE EXECUÇÃO DO PROCESSO SELETIVO</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O cronograma de execução geral do presente edital obedecerá às datas/períodos e ações/agendamentos listados no Quadro 3 a seguir:</w:t>
      </w:r>
    </w:p>
    <w:tbl>
      <w:tblPr>
        <w:tblW w:w="8508" w:type="dxa"/>
        <w:tblInd w:w="55" w:type="dxa"/>
        <w:tblCellMar>
          <w:left w:w="70" w:type="dxa"/>
          <w:right w:w="70" w:type="dxa"/>
        </w:tblCellMar>
        <w:tblLook w:val="00A0" w:firstRow="1" w:lastRow="0" w:firstColumn="1" w:lastColumn="0" w:noHBand="0" w:noVBand="0"/>
      </w:tblPr>
      <w:tblGrid>
        <w:gridCol w:w="1852"/>
        <w:gridCol w:w="6656"/>
      </w:tblGrid>
      <w:tr w:rsidR="00C509BB">
        <w:trPr>
          <w:trHeight w:val="300"/>
        </w:trPr>
        <w:tc>
          <w:tcPr>
            <w:tcW w:w="1852" w:type="dxa"/>
            <w:tcBorders>
              <w:top w:val="single" w:sz="4" w:space="0" w:color="auto"/>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b/>
                <w:bCs/>
                <w:color w:val="000000"/>
              </w:rPr>
            </w:pPr>
            <w:r>
              <w:rPr>
                <w:rFonts w:ascii="Cambria" w:hAnsi="Cambria"/>
                <w:b/>
                <w:bCs/>
                <w:color w:val="000000"/>
              </w:rPr>
              <w:t>DATA/PERÍODO</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jc w:val="center"/>
              <w:rPr>
                <w:rFonts w:ascii="Cambria" w:hAnsi="Cambria"/>
                <w:b/>
                <w:bCs/>
                <w:color w:val="000000"/>
              </w:rPr>
            </w:pPr>
            <w:r>
              <w:rPr>
                <w:rFonts w:ascii="Cambria" w:hAnsi="Cambria"/>
                <w:b/>
                <w:bCs/>
                <w:color w:val="000000"/>
              </w:rPr>
              <w:t>AÇÃO/AGENDAMENTO</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Pr="002E2BB7" w:rsidRDefault="002E2BB7">
            <w:pPr>
              <w:spacing w:after="120" w:line="240" w:lineRule="auto"/>
              <w:jc w:val="center"/>
              <w:rPr>
                <w:rFonts w:ascii="Cambria" w:hAnsi="Cambria"/>
                <w:color w:val="000000"/>
              </w:rPr>
            </w:pPr>
            <w:r w:rsidRPr="002E2BB7">
              <w:rPr>
                <w:rFonts w:ascii="Cambria" w:hAnsi="Cambria"/>
                <w:color w:val="000000"/>
              </w:rPr>
              <w:t>12</w:t>
            </w:r>
            <w:r w:rsidR="00C509BB" w:rsidRPr="002E2BB7">
              <w:rPr>
                <w:rFonts w:ascii="Cambria" w:hAnsi="Cambria"/>
                <w:color w:val="000000"/>
              </w:rPr>
              <w:t>/</w:t>
            </w:r>
            <w:r w:rsidRPr="002E2BB7">
              <w:rPr>
                <w:rFonts w:ascii="Cambria" w:hAnsi="Cambria"/>
                <w:color w:val="000000"/>
              </w:rPr>
              <w:t>11</w:t>
            </w:r>
            <w:r w:rsidR="00C509BB" w:rsidRPr="002E2BB7">
              <w:rPr>
                <w:rFonts w:ascii="Cambria" w:hAnsi="Cambria"/>
                <w:color w:val="000000"/>
              </w:rPr>
              <w:t>/2019</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Divulgação da chamada pública e da comissão de seleção</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Pr="002E2BB7" w:rsidRDefault="002E2BB7">
            <w:pPr>
              <w:spacing w:after="120" w:line="240" w:lineRule="auto"/>
              <w:jc w:val="center"/>
              <w:rPr>
                <w:rFonts w:ascii="Cambria" w:hAnsi="Cambria"/>
                <w:color w:val="000000"/>
              </w:rPr>
            </w:pPr>
            <w:r w:rsidRPr="002E2BB7">
              <w:rPr>
                <w:rFonts w:ascii="Cambria" w:hAnsi="Cambria"/>
                <w:color w:val="000000"/>
              </w:rPr>
              <w:t>14</w:t>
            </w:r>
            <w:r w:rsidR="00C509BB" w:rsidRPr="002E2BB7">
              <w:rPr>
                <w:rFonts w:ascii="Cambria" w:hAnsi="Cambria"/>
                <w:color w:val="000000"/>
              </w:rPr>
              <w:t>/</w:t>
            </w:r>
            <w:r w:rsidRPr="002E2BB7">
              <w:rPr>
                <w:rFonts w:ascii="Cambria" w:hAnsi="Cambria"/>
                <w:color w:val="000000"/>
              </w:rPr>
              <w:t>11</w:t>
            </w:r>
            <w:r w:rsidR="00C509BB" w:rsidRPr="002E2BB7">
              <w:rPr>
                <w:rFonts w:ascii="Cambria" w:hAnsi="Cambria"/>
                <w:color w:val="000000"/>
              </w:rPr>
              <w:t xml:space="preserve"> /2019</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Impugnação da chamada pública e/ou comissão de seleção</w:t>
            </w:r>
          </w:p>
        </w:tc>
      </w:tr>
      <w:tr w:rsidR="00C509BB">
        <w:trPr>
          <w:trHeight w:val="300"/>
        </w:trPr>
        <w:tc>
          <w:tcPr>
            <w:tcW w:w="1852" w:type="dxa"/>
            <w:tcBorders>
              <w:top w:val="nil"/>
              <w:left w:val="single" w:sz="4" w:space="0" w:color="auto"/>
              <w:bottom w:val="single" w:sz="4" w:space="0" w:color="000000"/>
              <w:right w:val="single" w:sz="4" w:space="0" w:color="auto"/>
            </w:tcBorders>
            <w:vAlign w:val="center"/>
          </w:tcPr>
          <w:p w:rsidR="00C509BB" w:rsidRPr="002E2BB7" w:rsidRDefault="002E2BB7">
            <w:pPr>
              <w:spacing w:after="120" w:line="240" w:lineRule="auto"/>
              <w:jc w:val="center"/>
              <w:rPr>
                <w:rFonts w:ascii="Cambria" w:hAnsi="Cambria"/>
                <w:color w:val="000000"/>
              </w:rPr>
            </w:pPr>
            <w:r w:rsidRPr="002E2BB7">
              <w:rPr>
                <w:rFonts w:ascii="Cambria" w:hAnsi="Cambria"/>
                <w:color w:val="000000"/>
              </w:rPr>
              <w:t>18</w:t>
            </w:r>
            <w:r w:rsidR="00C509BB" w:rsidRPr="002E2BB7">
              <w:rPr>
                <w:rFonts w:ascii="Cambria" w:hAnsi="Cambria"/>
                <w:color w:val="000000"/>
              </w:rPr>
              <w:t>/</w:t>
            </w:r>
            <w:r w:rsidRPr="002E2BB7">
              <w:rPr>
                <w:rFonts w:ascii="Cambria" w:hAnsi="Cambria"/>
                <w:color w:val="000000"/>
              </w:rPr>
              <w:t>11</w:t>
            </w:r>
            <w:r w:rsidR="00C509BB" w:rsidRPr="002E2BB7">
              <w:rPr>
                <w:rFonts w:ascii="Cambria" w:hAnsi="Cambria"/>
                <w:color w:val="000000"/>
              </w:rPr>
              <w:t xml:space="preserve"> /2019</w:t>
            </w:r>
          </w:p>
        </w:tc>
        <w:tc>
          <w:tcPr>
            <w:tcW w:w="6656" w:type="dxa"/>
            <w:tcBorders>
              <w:top w:val="single" w:sz="4" w:space="0" w:color="auto"/>
              <w:left w:val="single" w:sz="4" w:space="0" w:color="auto"/>
              <w:bottom w:val="single" w:sz="4" w:space="0" w:color="000000"/>
              <w:right w:val="single" w:sz="4" w:space="0" w:color="000000"/>
            </w:tcBorders>
            <w:noWrap/>
            <w:vAlign w:val="center"/>
          </w:tcPr>
          <w:p w:rsidR="00C509BB" w:rsidRDefault="00C509BB">
            <w:pPr>
              <w:spacing w:after="120" w:line="240" w:lineRule="auto"/>
              <w:rPr>
                <w:rFonts w:ascii="Cambria" w:hAnsi="Cambria"/>
                <w:color w:val="000000"/>
              </w:rPr>
            </w:pPr>
            <w:r>
              <w:rPr>
                <w:rFonts w:ascii="Cambria" w:hAnsi="Cambria"/>
                <w:color w:val="000000"/>
              </w:rPr>
              <w:t>Divulgação do resultado da Interposição de recurso de impugnação</w:t>
            </w:r>
          </w:p>
        </w:tc>
      </w:tr>
      <w:tr w:rsidR="00C509BB">
        <w:trPr>
          <w:trHeight w:val="378"/>
        </w:trPr>
        <w:tc>
          <w:tcPr>
            <w:tcW w:w="1852" w:type="dxa"/>
            <w:tcBorders>
              <w:top w:val="nil"/>
              <w:left w:val="single" w:sz="4" w:space="0" w:color="auto"/>
              <w:bottom w:val="single" w:sz="4" w:space="0" w:color="000000"/>
              <w:right w:val="single" w:sz="4" w:space="0" w:color="auto"/>
            </w:tcBorders>
            <w:vAlign w:val="center"/>
          </w:tcPr>
          <w:p w:rsidR="00C509BB" w:rsidRDefault="00C509BB">
            <w:pPr>
              <w:spacing w:after="120" w:line="240" w:lineRule="auto"/>
              <w:jc w:val="center"/>
              <w:rPr>
                <w:rFonts w:ascii="Cambria" w:hAnsi="Cambria"/>
                <w:color w:val="000000"/>
              </w:rPr>
            </w:pPr>
            <w:r>
              <w:rPr>
                <w:rFonts w:ascii="Cambria" w:hAnsi="Cambria"/>
                <w:color w:val="000000"/>
              </w:rPr>
              <w:t xml:space="preserve">De 02/01/2020 </w:t>
            </w:r>
          </w:p>
          <w:p w:rsidR="00C509BB" w:rsidRDefault="00C509BB">
            <w:pPr>
              <w:spacing w:after="120" w:line="240" w:lineRule="auto"/>
              <w:jc w:val="center"/>
              <w:rPr>
                <w:rFonts w:ascii="Cambria" w:hAnsi="Cambria"/>
                <w:color w:val="000000"/>
              </w:rPr>
            </w:pPr>
            <w:r>
              <w:rPr>
                <w:rFonts w:ascii="Cambria" w:hAnsi="Cambria"/>
                <w:color w:val="000000"/>
              </w:rPr>
              <w:t>a</w:t>
            </w:r>
          </w:p>
          <w:p w:rsidR="00C509BB" w:rsidRDefault="00C509BB">
            <w:pPr>
              <w:spacing w:after="120" w:line="240" w:lineRule="auto"/>
              <w:jc w:val="center"/>
              <w:rPr>
                <w:rFonts w:ascii="Cambria" w:hAnsi="Cambria"/>
                <w:color w:val="000000"/>
              </w:rPr>
            </w:pPr>
            <w:r>
              <w:rPr>
                <w:rFonts w:ascii="Cambria" w:hAnsi="Cambria"/>
                <w:color w:val="000000"/>
              </w:rPr>
              <w:t>1</w:t>
            </w:r>
            <w:r w:rsidR="00C968B6">
              <w:rPr>
                <w:rFonts w:ascii="Cambria" w:hAnsi="Cambria"/>
                <w:color w:val="000000"/>
              </w:rPr>
              <w:t>3</w:t>
            </w:r>
            <w:r>
              <w:rPr>
                <w:rFonts w:ascii="Cambria" w:hAnsi="Cambria"/>
                <w:color w:val="000000"/>
              </w:rPr>
              <w:t>/02/2020</w:t>
            </w:r>
          </w:p>
        </w:tc>
        <w:tc>
          <w:tcPr>
            <w:tcW w:w="6656" w:type="dxa"/>
            <w:tcBorders>
              <w:top w:val="single" w:sz="4" w:space="0" w:color="auto"/>
              <w:left w:val="single" w:sz="4" w:space="0" w:color="auto"/>
              <w:bottom w:val="single" w:sz="4" w:space="0" w:color="000000"/>
              <w:right w:val="single" w:sz="4" w:space="0" w:color="000000"/>
            </w:tcBorders>
            <w:noWrap/>
            <w:vAlign w:val="center"/>
          </w:tcPr>
          <w:p w:rsidR="00C509BB" w:rsidRDefault="00C509BB">
            <w:pPr>
              <w:spacing w:after="120" w:line="240" w:lineRule="auto"/>
              <w:rPr>
                <w:rFonts w:ascii="Cambria" w:hAnsi="Cambria"/>
              </w:rPr>
            </w:pPr>
            <w:r>
              <w:rPr>
                <w:rFonts w:ascii="Cambria" w:hAnsi="Cambria"/>
                <w:color w:val="000000"/>
              </w:rPr>
              <w:t xml:space="preserve">Período para solicitação da emissão da GRU – Guia de Recolhimento da União, através do endereço de e-mail: </w:t>
            </w:r>
            <w:hyperlink r:id="rId11" w:history="1">
              <w:r>
                <w:rPr>
                  <w:rStyle w:val="Hyperlink"/>
                  <w:rFonts w:ascii="Cambria" w:hAnsi="Cambria" w:cs="Calibri"/>
                  <w:b/>
                </w:rPr>
                <w:t>ppggo.ufgcatalao@gmail.com</w:t>
              </w:r>
            </w:hyperlink>
            <w:r>
              <w:rPr>
                <w:rFonts w:ascii="Cambria" w:hAnsi="Cambria"/>
              </w:rPr>
              <w:t xml:space="preserve"> .  Citar no corpo do email:</w:t>
            </w:r>
          </w:p>
          <w:p w:rsidR="00C509BB" w:rsidRDefault="00C509BB">
            <w:pPr>
              <w:spacing w:after="120" w:line="240" w:lineRule="auto"/>
              <w:rPr>
                <w:rFonts w:ascii="Cambria" w:hAnsi="Cambria"/>
              </w:rPr>
            </w:pPr>
            <w:r>
              <w:rPr>
                <w:rFonts w:ascii="Cambria" w:hAnsi="Cambria"/>
              </w:rPr>
              <w:t>- Chamada Pública 001/2019 – ALUNOS ESPECIAIS</w:t>
            </w:r>
          </w:p>
          <w:p w:rsidR="00C509BB" w:rsidRDefault="00C509BB">
            <w:pPr>
              <w:spacing w:after="120" w:line="240" w:lineRule="auto"/>
              <w:rPr>
                <w:rFonts w:ascii="Cambria" w:hAnsi="Cambria"/>
              </w:rPr>
            </w:pPr>
            <w:r>
              <w:rPr>
                <w:rFonts w:ascii="Cambria" w:hAnsi="Cambria"/>
              </w:rPr>
              <w:t>- C.P.F. do candidato</w:t>
            </w:r>
          </w:p>
          <w:p w:rsidR="00C509BB" w:rsidRDefault="00C509BB">
            <w:pPr>
              <w:spacing w:after="120" w:line="240" w:lineRule="auto"/>
              <w:rPr>
                <w:rFonts w:ascii="Cambria" w:hAnsi="Cambria"/>
              </w:rPr>
            </w:pPr>
            <w:r>
              <w:rPr>
                <w:rFonts w:ascii="Cambria" w:hAnsi="Cambria"/>
              </w:rPr>
              <w:t>- Disciplina(s) pretende concorrer</w:t>
            </w:r>
          </w:p>
          <w:p w:rsidR="00C509BB" w:rsidRDefault="00C509BB">
            <w:pPr>
              <w:spacing w:after="120" w:line="240" w:lineRule="auto"/>
              <w:rPr>
                <w:rFonts w:ascii="Cambria" w:hAnsi="Cambria"/>
              </w:rPr>
            </w:pPr>
            <w:r>
              <w:rPr>
                <w:rFonts w:ascii="Cambria" w:hAnsi="Cambria"/>
              </w:rPr>
              <w:t>- Endereço completo, inclusive com o CEP</w:t>
            </w:r>
          </w:p>
        </w:tc>
      </w:tr>
      <w:tr w:rsidR="00C509BB">
        <w:trPr>
          <w:trHeight w:val="378"/>
        </w:trPr>
        <w:tc>
          <w:tcPr>
            <w:tcW w:w="1852" w:type="dxa"/>
            <w:vMerge w:val="restart"/>
            <w:tcBorders>
              <w:top w:val="nil"/>
              <w:left w:val="single" w:sz="4" w:space="0" w:color="auto"/>
              <w:bottom w:val="single" w:sz="4" w:space="0" w:color="000000"/>
              <w:right w:val="single" w:sz="4" w:space="0" w:color="auto"/>
            </w:tcBorders>
            <w:vAlign w:val="center"/>
          </w:tcPr>
          <w:p w:rsidR="00C509BB" w:rsidRDefault="00C509BB">
            <w:pPr>
              <w:spacing w:after="120" w:line="240" w:lineRule="auto"/>
              <w:jc w:val="center"/>
              <w:rPr>
                <w:rFonts w:ascii="Cambria" w:hAnsi="Cambria"/>
                <w:color w:val="000000"/>
              </w:rPr>
            </w:pPr>
            <w:r>
              <w:rPr>
                <w:rFonts w:ascii="Cambria" w:hAnsi="Cambria"/>
                <w:color w:val="000000"/>
              </w:rPr>
              <w:t>De 02/01/2020</w:t>
            </w:r>
          </w:p>
          <w:p w:rsidR="00C509BB" w:rsidRDefault="00C509BB">
            <w:pPr>
              <w:spacing w:after="120" w:line="240" w:lineRule="auto"/>
              <w:jc w:val="center"/>
              <w:rPr>
                <w:rFonts w:ascii="Cambria" w:hAnsi="Cambria"/>
                <w:color w:val="000000"/>
              </w:rPr>
            </w:pPr>
            <w:r>
              <w:rPr>
                <w:rFonts w:ascii="Cambria" w:hAnsi="Cambria"/>
                <w:color w:val="000000"/>
              </w:rPr>
              <w:t>a 1</w:t>
            </w:r>
            <w:r w:rsidR="00C21194">
              <w:rPr>
                <w:rFonts w:ascii="Cambria" w:hAnsi="Cambria"/>
                <w:color w:val="000000"/>
              </w:rPr>
              <w:t>6</w:t>
            </w:r>
            <w:r>
              <w:rPr>
                <w:rFonts w:ascii="Cambria" w:hAnsi="Cambria"/>
                <w:color w:val="000000"/>
              </w:rPr>
              <w:t>/02/2020</w:t>
            </w:r>
          </w:p>
        </w:tc>
        <w:tc>
          <w:tcPr>
            <w:tcW w:w="6656" w:type="dxa"/>
            <w:vMerge w:val="restart"/>
            <w:tcBorders>
              <w:top w:val="single" w:sz="4" w:space="0" w:color="auto"/>
              <w:left w:val="single" w:sz="4" w:space="0" w:color="auto"/>
              <w:bottom w:val="single" w:sz="4" w:space="0" w:color="000000"/>
              <w:right w:val="single" w:sz="4" w:space="0" w:color="000000"/>
            </w:tcBorders>
            <w:noWrap/>
            <w:vAlign w:val="center"/>
          </w:tcPr>
          <w:p w:rsidR="00C509BB" w:rsidRDefault="00C509BB">
            <w:pPr>
              <w:spacing w:after="120" w:line="240" w:lineRule="auto"/>
              <w:rPr>
                <w:rFonts w:ascii="Cambria" w:hAnsi="Cambria"/>
                <w:color w:val="000000"/>
              </w:rPr>
            </w:pPr>
            <w:r>
              <w:rPr>
                <w:rFonts w:ascii="Cambria" w:hAnsi="Cambria"/>
                <w:color w:val="000000"/>
              </w:rPr>
              <w:t>Período de Inscrições</w:t>
            </w:r>
          </w:p>
        </w:tc>
      </w:tr>
      <w:tr w:rsidR="00C509BB">
        <w:trPr>
          <w:trHeight w:val="378"/>
        </w:trPr>
        <w:tc>
          <w:tcPr>
            <w:tcW w:w="1852" w:type="dxa"/>
            <w:vMerge/>
            <w:tcBorders>
              <w:top w:val="nil"/>
              <w:left w:val="single" w:sz="4" w:space="0" w:color="auto"/>
              <w:bottom w:val="single" w:sz="4" w:space="0" w:color="000000"/>
              <w:right w:val="single" w:sz="4" w:space="0" w:color="auto"/>
            </w:tcBorders>
            <w:vAlign w:val="center"/>
          </w:tcPr>
          <w:p w:rsidR="00C509BB" w:rsidRDefault="00C509BB">
            <w:pPr>
              <w:spacing w:after="120" w:line="240" w:lineRule="auto"/>
              <w:jc w:val="center"/>
              <w:rPr>
                <w:rFonts w:ascii="Cambria" w:hAnsi="Cambria"/>
                <w:color w:val="000000"/>
              </w:rPr>
            </w:pPr>
          </w:p>
        </w:tc>
        <w:tc>
          <w:tcPr>
            <w:tcW w:w="6656" w:type="dxa"/>
            <w:vMerge/>
            <w:tcBorders>
              <w:top w:val="single" w:sz="4" w:space="0" w:color="auto"/>
              <w:left w:val="single" w:sz="4" w:space="0" w:color="auto"/>
              <w:bottom w:val="single" w:sz="4" w:space="0" w:color="000000"/>
              <w:right w:val="single" w:sz="4" w:space="0" w:color="000000"/>
            </w:tcBorders>
            <w:vAlign w:val="center"/>
          </w:tcPr>
          <w:p w:rsidR="00C509BB" w:rsidRDefault="00C509BB">
            <w:pPr>
              <w:spacing w:after="120" w:line="240" w:lineRule="auto"/>
              <w:rPr>
                <w:rFonts w:ascii="Cambria" w:hAnsi="Cambria"/>
                <w:color w:val="000000"/>
              </w:rPr>
            </w:pP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Até 18/02/2020</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Divulgação do resultado preliminar</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De 18/02/2020</w:t>
            </w:r>
          </w:p>
          <w:p w:rsidR="00C509BB" w:rsidRDefault="00C509BB">
            <w:pPr>
              <w:spacing w:after="120" w:line="240" w:lineRule="auto"/>
              <w:jc w:val="center"/>
              <w:rPr>
                <w:rFonts w:ascii="Cambria" w:hAnsi="Cambria"/>
                <w:color w:val="000000"/>
              </w:rPr>
            </w:pPr>
            <w:r>
              <w:rPr>
                <w:rFonts w:ascii="Cambria" w:hAnsi="Cambria"/>
                <w:color w:val="000000"/>
              </w:rPr>
              <w:t>a</w:t>
            </w:r>
          </w:p>
          <w:p w:rsidR="00C509BB" w:rsidRDefault="00C509BB">
            <w:pPr>
              <w:spacing w:after="120" w:line="240" w:lineRule="auto"/>
              <w:jc w:val="center"/>
              <w:rPr>
                <w:rFonts w:ascii="Cambria" w:hAnsi="Cambria"/>
                <w:color w:val="000000"/>
              </w:rPr>
            </w:pPr>
            <w:r>
              <w:rPr>
                <w:rFonts w:ascii="Cambria" w:hAnsi="Cambria"/>
                <w:color w:val="000000"/>
              </w:rPr>
              <w:t>21/02/2020</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 xml:space="preserve">Prazo reservado para identificação a ser realizada pela </w:t>
            </w:r>
            <w:r>
              <w:rPr>
                <w:rFonts w:ascii="Cambria" w:hAnsi="Cambria" w:cs="Calibri"/>
                <w:color w:val="000000"/>
                <w:shd w:val="clear" w:color="auto" w:fill="FFFFFF"/>
              </w:rPr>
              <w:t>Comissão de Heteroidentificação da Regional Catalão</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27/02/2020</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Prazo limite para interposição de recurso específico ao resultado preliminar</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Até 02/03/2020</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rPr>
                <w:rFonts w:ascii="Cambria" w:hAnsi="Cambria"/>
                <w:color w:val="000000"/>
              </w:rPr>
            </w:pPr>
            <w:r>
              <w:rPr>
                <w:rFonts w:ascii="Cambria" w:hAnsi="Cambria"/>
                <w:color w:val="000000"/>
              </w:rPr>
              <w:t>Divulgação do resultado da interposição de recurso específico ao resultado preliminar e do resultado final do processo seletivo</w:t>
            </w:r>
          </w:p>
        </w:tc>
      </w:tr>
      <w:tr w:rsidR="00C509BB">
        <w:trPr>
          <w:trHeight w:val="300"/>
        </w:trPr>
        <w:tc>
          <w:tcPr>
            <w:tcW w:w="1852" w:type="dxa"/>
            <w:tcBorders>
              <w:top w:val="nil"/>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De 03/03/2020</w:t>
            </w:r>
          </w:p>
          <w:p w:rsidR="00C509BB" w:rsidRDefault="00C509BB">
            <w:pPr>
              <w:spacing w:after="120" w:line="240" w:lineRule="auto"/>
              <w:jc w:val="center"/>
              <w:rPr>
                <w:rFonts w:ascii="Cambria" w:hAnsi="Cambria"/>
                <w:color w:val="000000"/>
              </w:rPr>
            </w:pPr>
            <w:r>
              <w:rPr>
                <w:rFonts w:ascii="Cambria" w:hAnsi="Cambria"/>
                <w:color w:val="000000"/>
              </w:rPr>
              <w:t>a</w:t>
            </w:r>
          </w:p>
          <w:p w:rsidR="00C509BB" w:rsidRDefault="00C509BB">
            <w:pPr>
              <w:spacing w:after="120" w:line="240" w:lineRule="auto"/>
              <w:jc w:val="center"/>
              <w:rPr>
                <w:rFonts w:ascii="Cambria" w:hAnsi="Cambria"/>
                <w:color w:val="000000"/>
              </w:rPr>
            </w:pPr>
            <w:r>
              <w:rPr>
                <w:rFonts w:ascii="Cambria" w:hAnsi="Cambria"/>
                <w:color w:val="000000"/>
              </w:rPr>
              <w:t>09/03/2020</w:t>
            </w:r>
          </w:p>
        </w:tc>
        <w:tc>
          <w:tcPr>
            <w:tcW w:w="6656" w:type="dxa"/>
            <w:tcBorders>
              <w:top w:val="single" w:sz="4" w:space="0" w:color="auto"/>
              <w:left w:val="nil"/>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Matrículas de acordo com as datas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1609"/>
            </w:tblGrid>
            <w:tr w:rsidR="00C509BB">
              <w:tc>
                <w:tcPr>
                  <w:tcW w:w="4892" w:type="dxa"/>
                </w:tcPr>
                <w:p w:rsidR="00C509BB" w:rsidRDefault="00C509BB">
                  <w:pPr>
                    <w:spacing w:after="0" w:line="240" w:lineRule="auto"/>
                    <w:jc w:val="center"/>
                    <w:rPr>
                      <w:rFonts w:ascii="Cambria" w:hAnsi="Cambria"/>
                      <w:color w:val="000000"/>
                      <w:sz w:val="16"/>
                    </w:rPr>
                  </w:pPr>
                  <w:r>
                    <w:rPr>
                      <w:rFonts w:ascii="Cambria" w:hAnsi="Cambria"/>
                      <w:color w:val="000000"/>
                      <w:sz w:val="16"/>
                    </w:rPr>
                    <w:t>DISCIPLINA</w:t>
                  </w:r>
                </w:p>
              </w:tc>
              <w:tc>
                <w:tcPr>
                  <w:tcW w:w="1609" w:type="dxa"/>
                </w:tcPr>
                <w:p w:rsidR="00C509BB" w:rsidRDefault="00C509BB">
                  <w:pPr>
                    <w:spacing w:after="0" w:line="240" w:lineRule="auto"/>
                    <w:jc w:val="center"/>
                    <w:rPr>
                      <w:rFonts w:ascii="Cambria" w:hAnsi="Cambria"/>
                      <w:color w:val="000000"/>
                      <w:sz w:val="16"/>
                    </w:rPr>
                  </w:pPr>
                  <w:r>
                    <w:rPr>
                      <w:rFonts w:ascii="Cambria" w:hAnsi="Cambria"/>
                      <w:color w:val="000000"/>
                      <w:sz w:val="16"/>
                    </w:rPr>
                    <w:t>DATA MATRÍCULA</w:t>
                  </w:r>
                </w:p>
              </w:tc>
            </w:tr>
            <w:tr w:rsidR="00C509BB">
              <w:tc>
                <w:tcPr>
                  <w:tcW w:w="4892" w:type="dxa"/>
                </w:tcPr>
                <w:p w:rsidR="00C509BB" w:rsidRDefault="00C509BB">
                  <w:pPr>
                    <w:spacing w:after="0" w:line="240" w:lineRule="auto"/>
                    <w:rPr>
                      <w:rFonts w:ascii="Cambria" w:hAnsi="Cambria"/>
                      <w:color w:val="000000"/>
                    </w:rPr>
                  </w:pPr>
                  <w:r>
                    <w:rPr>
                      <w:rFonts w:ascii="Times New Roman" w:hAnsi="Times New Roman"/>
                      <w:bCs/>
                      <w:color w:val="000000"/>
                      <w:sz w:val="20"/>
                      <w:szCs w:val="20"/>
                    </w:rPr>
                    <w:t>Saúde do Trabalhador e Qualidade de Vida no Trabalho; Tópicos Especiais LP II – Revisão Integrativa de Literatura</w:t>
                  </w:r>
                </w:p>
              </w:tc>
              <w:tc>
                <w:tcPr>
                  <w:tcW w:w="1609" w:type="dxa"/>
                </w:tcPr>
                <w:p w:rsidR="00C509BB" w:rsidRDefault="00C509BB">
                  <w:pPr>
                    <w:spacing w:after="0" w:line="240" w:lineRule="auto"/>
                    <w:rPr>
                      <w:rFonts w:ascii="Cambria" w:hAnsi="Cambria"/>
                      <w:color w:val="000000"/>
                    </w:rPr>
                  </w:pPr>
                  <w:r>
                    <w:rPr>
                      <w:rFonts w:ascii="Cambria" w:hAnsi="Cambria"/>
                      <w:color w:val="000000"/>
                    </w:rPr>
                    <w:t>03/03/2020</w:t>
                  </w:r>
                </w:p>
              </w:tc>
            </w:tr>
            <w:tr w:rsidR="00C509BB">
              <w:tc>
                <w:tcPr>
                  <w:tcW w:w="4892" w:type="dxa"/>
                </w:tcPr>
                <w:p w:rsidR="00C509BB" w:rsidRDefault="00C509BB">
                  <w:pPr>
                    <w:spacing w:after="0" w:line="240" w:lineRule="auto"/>
                    <w:rPr>
                      <w:rFonts w:ascii="Cambria" w:hAnsi="Cambria"/>
                      <w:color w:val="000000"/>
                    </w:rPr>
                  </w:pPr>
                  <w:r>
                    <w:rPr>
                      <w:rFonts w:ascii="Times New Roman" w:hAnsi="Times New Roman"/>
                      <w:bCs/>
                      <w:color w:val="000000"/>
                      <w:sz w:val="20"/>
                      <w:szCs w:val="20"/>
                    </w:rPr>
                    <w:t>Políticas Públicas e Novos Modelos de Gestão; Inovação e Desenvolvimento Tecnológico</w:t>
                  </w:r>
                </w:p>
              </w:tc>
              <w:tc>
                <w:tcPr>
                  <w:tcW w:w="1609" w:type="dxa"/>
                </w:tcPr>
                <w:p w:rsidR="00C509BB" w:rsidRDefault="00C509BB">
                  <w:pPr>
                    <w:spacing w:after="0" w:line="240" w:lineRule="auto"/>
                    <w:rPr>
                      <w:rFonts w:ascii="Cambria" w:hAnsi="Cambria"/>
                      <w:color w:val="000000"/>
                    </w:rPr>
                  </w:pPr>
                  <w:r>
                    <w:rPr>
                      <w:rFonts w:ascii="Cambria" w:hAnsi="Cambria"/>
                      <w:color w:val="000000"/>
                    </w:rPr>
                    <w:t>04/03/2020</w:t>
                  </w:r>
                </w:p>
              </w:tc>
            </w:tr>
            <w:tr w:rsidR="00C509BB">
              <w:tc>
                <w:tcPr>
                  <w:tcW w:w="4892" w:type="dxa"/>
                </w:tcPr>
                <w:p w:rsidR="00C509BB" w:rsidRDefault="00C509BB">
                  <w:pPr>
                    <w:spacing w:after="0" w:line="240" w:lineRule="auto"/>
                    <w:rPr>
                      <w:rFonts w:ascii="Cambria" w:hAnsi="Cambria"/>
                      <w:color w:val="000000"/>
                    </w:rPr>
                  </w:pPr>
                  <w:r>
                    <w:rPr>
                      <w:rFonts w:ascii="Times New Roman" w:hAnsi="Times New Roman"/>
                      <w:bCs/>
                      <w:color w:val="000000"/>
                      <w:sz w:val="20"/>
                      <w:szCs w:val="20"/>
                    </w:rPr>
                    <w:t>Gestão Organizacional; Métodos Qualitativos em Pesquisa</w:t>
                  </w:r>
                </w:p>
              </w:tc>
              <w:tc>
                <w:tcPr>
                  <w:tcW w:w="1609" w:type="dxa"/>
                </w:tcPr>
                <w:p w:rsidR="00C509BB" w:rsidRDefault="00C509BB">
                  <w:pPr>
                    <w:spacing w:after="0" w:line="240" w:lineRule="auto"/>
                    <w:rPr>
                      <w:rFonts w:ascii="Cambria" w:hAnsi="Cambria"/>
                      <w:color w:val="000000"/>
                    </w:rPr>
                  </w:pPr>
                  <w:r>
                    <w:rPr>
                      <w:rFonts w:ascii="Cambria" w:hAnsi="Cambria"/>
                      <w:color w:val="000000"/>
                    </w:rPr>
                    <w:t>05/03/2020</w:t>
                  </w:r>
                </w:p>
              </w:tc>
            </w:tr>
            <w:tr w:rsidR="00C509BB">
              <w:tc>
                <w:tcPr>
                  <w:tcW w:w="4892" w:type="dxa"/>
                </w:tcPr>
                <w:p w:rsidR="00C509BB" w:rsidRDefault="00C509BB">
                  <w:pPr>
                    <w:spacing w:after="0" w:line="240" w:lineRule="auto"/>
                    <w:rPr>
                      <w:rFonts w:ascii="Times New Roman" w:hAnsi="Times New Roman"/>
                      <w:bCs/>
                      <w:color w:val="000000"/>
                      <w:sz w:val="20"/>
                      <w:szCs w:val="20"/>
                    </w:rPr>
                  </w:pPr>
                  <w:r>
                    <w:rPr>
                      <w:rFonts w:ascii="Times New Roman" w:hAnsi="Times New Roman"/>
                      <w:bCs/>
                      <w:color w:val="000000"/>
                      <w:sz w:val="20"/>
                      <w:szCs w:val="20"/>
                    </w:rPr>
                    <w:t>Cultura e Mudança Organizacional; Gestão de Projetos</w:t>
                  </w:r>
                </w:p>
              </w:tc>
              <w:tc>
                <w:tcPr>
                  <w:tcW w:w="1609" w:type="dxa"/>
                </w:tcPr>
                <w:p w:rsidR="00C509BB" w:rsidRDefault="00C509BB">
                  <w:pPr>
                    <w:spacing w:after="0" w:line="240" w:lineRule="auto"/>
                    <w:rPr>
                      <w:rFonts w:ascii="Cambria" w:hAnsi="Cambria"/>
                      <w:color w:val="000000"/>
                    </w:rPr>
                  </w:pPr>
                  <w:r>
                    <w:rPr>
                      <w:rFonts w:ascii="Cambria" w:hAnsi="Cambria"/>
                      <w:color w:val="000000"/>
                    </w:rPr>
                    <w:t>06/03/2020</w:t>
                  </w:r>
                </w:p>
              </w:tc>
            </w:tr>
            <w:tr w:rsidR="00C509BB">
              <w:tc>
                <w:tcPr>
                  <w:tcW w:w="4892" w:type="dxa"/>
                </w:tcPr>
                <w:p w:rsidR="00C509BB" w:rsidRDefault="00C509BB">
                  <w:pPr>
                    <w:spacing w:after="0" w:line="240" w:lineRule="auto"/>
                    <w:rPr>
                      <w:rFonts w:ascii="Times New Roman" w:eastAsia="Times New Roman" w:hAnsi="Times New Roman"/>
                      <w:color w:val="000000"/>
                      <w:sz w:val="20"/>
                      <w:szCs w:val="20"/>
                      <w:lang w:eastAsia="pt-BR"/>
                    </w:rPr>
                  </w:pPr>
                  <w:r>
                    <w:rPr>
                      <w:rFonts w:ascii="Times New Roman" w:hAnsi="Times New Roman"/>
                      <w:bCs/>
                      <w:color w:val="000000"/>
                      <w:sz w:val="20"/>
                      <w:szCs w:val="20"/>
                    </w:rPr>
                    <w:t>Tópicos Especiais LP 2: Redação de Artigo Científico; Uso de Softwares Estatísticos</w:t>
                  </w:r>
                </w:p>
              </w:tc>
              <w:tc>
                <w:tcPr>
                  <w:tcW w:w="1609" w:type="dxa"/>
                </w:tcPr>
                <w:p w:rsidR="00C509BB" w:rsidRDefault="00C509BB">
                  <w:pPr>
                    <w:spacing w:after="0" w:line="240" w:lineRule="auto"/>
                    <w:rPr>
                      <w:rFonts w:ascii="Cambria" w:hAnsi="Cambria"/>
                      <w:color w:val="000000"/>
                    </w:rPr>
                  </w:pPr>
                  <w:r>
                    <w:rPr>
                      <w:rFonts w:ascii="Cambria" w:hAnsi="Cambria"/>
                      <w:color w:val="000000"/>
                    </w:rPr>
                    <w:t>09/03/2020</w:t>
                  </w:r>
                </w:p>
              </w:tc>
            </w:tr>
          </w:tbl>
          <w:p w:rsidR="00C509BB" w:rsidRDefault="00C509BB">
            <w:pPr>
              <w:spacing w:after="120" w:line="240" w:lineRule="auto"/>
              <w:rPr>
                <w:rFonts w:ascii="Cambria" w:hAnsi="Cambria"/>
                <w:color w:val="000000"/>
              </w:rPr>
            </w:pPr>
          </w:p>
        </w:tc>
      </w:tr>
      <w:tr w:rsidR="00C509BB">
        <w:trPr>
          <w:trHeight w:val="300"/>
        </w:trPr>
        <w:tc>
          <w:tcPr>
            <w:tcW w:w="8508" w:type="dxa"/>
            <w:gridSpan w:val="2"/>
            <w:tcBorders>
              <w:top w:val="single" w:sz="4" w:space="0" w:color="auto"/>
              <w:left w:val="single" w:sz="4" w:space="0" w:color="auto"/>
              <w:bottom w:val="single" w:sz="4" w:space="0" w:color="auto"/>
              <w:right w:val="single" w:sz="4" w:space="0" w:color="auto"/>
            </w:tcBorders>
            <w:noWrap/>
            <w:vAlign w:val="center"/>
          </w:tcPr>
          <w:p w:rsidR="00C509BB" w:rsidRDefault="00C509BB">
            <w:pPr>
              <w:spacing w:after="120" w:line="240" w:lineRule="auto"/>
              <w:jc w:val="center"/>
              <w:rPr>
                <w:rFonts w:ascii="Cambria" w:hAnsi="Cambria"/>
                <w:color w:val="000000"/>
              </w:rPr>
            </w:pPr>
            <w:r>
              <w:rPr>
                <w:rFonts w:ascii="Cambria" w:hAnsi="Cambria"/>
                <w:color w:val="000000"/>
              </w:rPr>
              <w:t>Início das Aulas 16/03/2020</w:t>
            </w:r>
          </w:p>
        </w:tc>
      </w:tr>
    </w:tbl>
    <w:p w:rsidR="00C509BB" w:rsidRDefault="00B900D7">
      <w:pPr>
        <w:autoSpaceDE w:val="0"/>
        <w:autoSpaceDN w:val="0"/>
        <w:adjustRightInd w:val="0"/>
        <w:spacing w:after="120" w:line="240" w:lineRule="auto"/>
        <w:jc w:val="center"/>
        <w:rPr>
          <w:rFonts w:ascii="Cambria" w:hAnsi="Cambria"/>
          <w:color w:val="000000"/>
          <w:sz w:val="20"/>
        </w:rPr>
      </w:pPr>
      <w:r>
        <w:rPr>
          <w:rFonts w:ascii="Cambria" w:hAnsi="Cambria"/>
          <w:color w:val="000000"/>
          <w:sz w:val="20"/>
        </w:rPr>
        <w:t>Quadro 3</w:t>
      </w:r>
      <w:r w:rsidR="00C509BB">
        <w:rPr>
          <w:rFonts w:ascii="Cambria" w:hAnsi="Cambria"/>
          <w:color w:val="000000"/>
          <w:sz w:val="20"/>
        </w:rPr>
        <w:t xml:space="preserve"> – Cronograma de Execução</w:t>
      </w:r>
    </w:p>
    <w:p w:rsidR="00C509BB" w:rsidRDefault="00C509BB">
      <w:pPr>
        <w:autoSpaceDE w:val="0"/>
        <w:autoSpaceDN w:val="0"/>
        <w:adjustRightInd w:val="0"/>
        <w:spacing w:after="120" w:line="240" w:lineRule="auto"/>
        <w:jc w:val="both"/>
        <w:rPr>
          <w:rFonts w:ascii="Cambria" w:hAnsi="Cambria"/>
          <w:b/>
          <w:bCs/>
        </w:rPr>
      </w:pPr>
    </w:p>
    <w:p w:rsidR="00C509BB" w:rsidRDefault="00C509BB">
      <w:pPr>
        <w:autoSpaceDE w:val="0"/>
        <w:autoSpaceDN w:val="0"/>
        <w:adjustRightInd w:val="0"/>
        <w:spacing w:after="120" w:line="240" w:lineRule="auto"/>
        <w:jc w:val="both"/>
        <w:rPr>
          <w:rFonts w:ascii="Cambria" w:hAnsi="Cambria"/>
          <w:b/>
          <w:bCs/>
        </w:rPr>
      </w:pPr>
      <w:r>
        <w:rPr>
          <w:rFonts w:ascii="Cambria" w:hAnsi="Cambria"/>
          <w:b/>
          <w:bCs/>
        </w:rPr>
        <w:t>6. DAS DISPOSIÇÕES GERAIS E TRANSITÓRIAS</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6.1 A Coordenação do PPGGO editará, sempre que julgar necessário, avisos oficiais, erratas e instruções normativas que serão divulgados sem nenhum prévio aviso em seus endereços eletrônicos, constantes no preâmbulo da presente chamada pública (</w:t>
      </w:r>
      <w:hyperlink r:id="rId12" w:history="1">
        <w:r>
          <w:rPr>
            <w:rStyle w:val="Hyperlink"/>
            <w:rFonts w:ascii="Cambria" w:hAnsi="Cambria"/>
          </w:rPr>
          <w:t>http://ppggo.catalao.ufg.br</w:t>
        </w:r>
      </w:hyperlink>
      <w:r>
        <w:rPr>
          <w:rFonts w:ascii="Cambria" w:hAnsi="Cambria"/>
          <w:color w:val="000000"/>
        </w:rPr>
        <w:t xml:space="preserve"> e </w:t>
      </w:r>
      <w:hyperlink r:id="rId13" w:history="1">
        <w:r>
          <w:rPr>
            <w:rStyle w:val="Hyperlink"/>
            <w:rFonts w:ascii="Cambria" w:hAnsi="Cambria"/>
          </w:rPr>
          <w:t>http://ppggo.sistemasph.com.br</w:t>
        </w:r>
      </w:hyperlink>
      <w:r>
        <w:rPr>
          <w:rFonts w:ascii="Cambria" w:hAnsi="Cambria"/>
          <w:color w:val="000000"/>
        </w:rPr>
        <w:t>).</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6.2 A Coordenação se reserva ao direito de alterar datas e prazos estipulados nesta chamada pública, obrigando-se a divulgá-los em prazo hábil em seus endereços eletrônicos, constantes no preâmbulo da presente chamada pública (</w:t>
      </w:r>
      <w:hyperlink r:id="rId14" w:history="1">
        <w:r>
          <w:rPr>
            <w:rStyle w:val="Hyperlink"/>
            <w:rFonts w:ascii="Cambria" w:hAnsi="Cambria"/>
          </w:rPr>
          <w:t>http://ppggo.catalao.ufg.br</w:t>
        </w:r>
      </w:hyperlink>
      <w:r>
        <w:rPr>
          <w:rFonts w:ascii="Cambria" w:hAnsi="Cambria"/>
          <w:color w:val="000000"/>
        </w:rPr>
        <w:t xml:space="preserve"> e </w:t>
      </w:r>
      <w:hyperlink r:id="rId15" w:history="1">
        <w:r>
          <w:rPr>
            <w:rStyle w:val="Hyperlink"/>
            <w:rFonts w:ascii="Cambria" w:hAnsi="Cambria"/>
          </w:rPr>
          <w:t>http://ppggo.sistemasph.com.br</w:t>
        </w:r>
      </w:hyperlink>
      <w:r>
        <w:rPr>
          <w:rFonts w:ascii="Cambria" w:hAnsi="Cambria"/>
          <w:color w:val="000000"/>
        </w:rPr>
        <w:t>).</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6.3 É obrigação do candidato inscrito, manter-se informado sobre todos os atos, datas e prazos referentes a este Processo de Seleção, através da Coordenação do PPGGO, ou de fonte por ela indicada no preâmbulo da presente chamada pública (</w:t>
      </w:r>
      <w:hyperlink r:id="rId16" w:history="1">
        <w:r>
          <w:rPr>
            <w:rStyle w:val="Hyperlink"/>
            <w:rFonts w:ascii="Cambria" w:hAnsi="Cambria"/>
          </w:rPr>
          <w:t>http://ppggo.catalao.ufg.br</w:t>
        </w:r>
      </w:hyperlink>
      <w:r>
        <w:rPr>
          <w:rFonts w:ascii="Cambria" w:hAnsi="Cambria"/>
          <w:color w:val="000000"/>
        </w:rPr>
        <w:t xml:space="preserve"> e </w:t>
      </w:r>
      <w:hyperlink r:id="rId17" w:history="1">
        <w:r>
          <w:rPr>
            <w:rStyle w:val="Hyperlink"/>
            <w:rFonts w:ascii="Cambria" w:hAnsi="Cambria"/>
          </w:rPr>
          <w:t>http://ppggo.sistemasph.com.br</w:t>
        </w:r>
      </w:hyperlink>
      <w:r>
        <w:rPr>
          <w:rFonts w:ascii="Cambria" w:hAnsi="Cambria"/>
          <w:color w:val="000000"/>
        </w:rPr>
        <w:t>).</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6.4 Os casos não previstos nesta chamada pública serão decididos pelo Colegiado do PPGGO.</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6.5 No caso de abandono, trancamento ou reprovação na disciplina em que estiver matriculado, não será fornecido nenhum tipo de declaração.</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6.6 Para aprovação na disciplina, o Aluno Especial estará submetido aos mesmos critérios de frequência e avaliação dos alunos regulares.</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6.7 No caso de aprovação na disciplina, o aluno receberá, caso solicite, documento emitido pelo órgão responsável e competente, atestando a frequência e a nota obtida na mesma.</w:t>
      </w:r>
    </w:p>
    <w:p w:rsidR="00C509BB" w:rsidRDefault="00C509BB">
      <w:pPr>
        <w:autoSpaceDE w:val="0"/>
        <w:autoSpaceDN w:val="0"/>
        <w:adjustRightInd w:val="0"/>
        <w:spacing w:after="120" w:line="240" w:lineRule="auto"/>
        <w:jc w:val="both"/>
        <w:rPr>
          <w:rFonts w:ascii="Cambria" w:hAnsi="Cambria"/>
          <w:color w:val="000000"/>
        </w:rPr>
      </w:pPr>
      <w:r>
        <w:rPr>
          <w:rFonts w:ascii="Cambria" w:hAnsi="Cambria"/>
          <w:color w:val="000000"/>
        </w:rPr>
        <w:t>6.8 O Aluno Especial que posteriormente ingressar no PPGGO na condição de aluno regular, poderá solicitar aproveitamento dos créditos das disciplinas cursadas com aproveitamento, as quais poderão ser passíveis de pontuação adicional classificatória, para futuros processos seletivos, desde que as mesmas estejam com validade de no máximo 02 (dois) anos.</w:t>
      </w:r>
    </w:p>
    <w:p w:rsidR="00C509BB" w:rsidRDefault="00C509BB">
      <w:pPr>
        <w:autoSpaceDE w:val="0"/>
        <w:autoSpaceDN w:val="0"/>
        <w:adjustRightInd w:val="0"/>
        <w:spacing w:after="120" w:line="240" w:lineRule="auto"/>
        <w:jc w:val="both"/>
        <w:rPr>
          <w:rFonts w:ascii="Cambria" w:hAnsi="Cambria"/>
        </w:rPr>
      </w:pPr>
      <w:r>
        <w:rPr>
          <w:rFonts w:ascii="Cambria" w:hAnsi="Cambria"/>
        </w:rPr>
        <w:t>6.9 O Candidato deverá observar os seguintes dispositivos da Resolução CEPEC 1441/2016 - Art. 13 e Art. 14.</w:t>
      </w:r>
    </w:p>
    <w:p w:rsidR="00C509BB" w:rsidRDefault="00C509BB">
      <w:pPr>
        <w:autoSpaceDE w:val="0"/>
        <w:autoSpaceDN w:val="0"/>
        <w:adjustRightInd w:val="0"/>
        <w:spacing w:after="120" w:line="240" w:lineRule="auto"/>
        <w:jc w:val="both"/>
        <w:rPr>
          <w:rFonts w:ascii="Cambria" w:hAnsi="Cambria"/>
        </w:rPr>
      </w:pPr>
      <w:r>
        <w:rPr>
          <w:rFonts w:ascii="Cambria" w:hAnsi="Cambria"/>
        </w:rPr>
        <w:t>7.0 A condição de Aluno Especial não fornece nem garante qualquer benefício para ingresso em processos seletivos futuros para alunos regulares no PPGGO/</w:t>
      </w:r>
      <w:r>
        <w:rPr>
          <w:rFonts w:ascii="Cambria" w:hAnsi="Cambria"/>
          <w:color w:val="000000"/>
        </w:rPr>
        <w:t xml:space="preserve"> UFG-RC</w:t>
      </w:r>
      <w:r>
        <w:rPr>
          <w:rFonts w:ascii="Cambria" w:hAnsi="Cambria"/>
        </w:rPr>
        <w:t>, além do constante no item 6.8 da presente chamada pública.</w:t>
      </w:r>
    </w:p>
    <w:p w:rsidR="00C509BB" w:rsidRDefault="00C509BB">
      <w:pPr>
        <w:autoSpaceDE w:val="0"/>
        <w:autoSpaceDN w:val="0"/>
        <w:adjustRightInd w:val="0"/>
        <w:spacing w:after="120" w:line="240" w:lineRule="auto"/>
        <w:jc w:val="both"/>
        <w:rPr>
          <w:rFonts w:ascii="Cambria" w:hAnsi="Cambria"/>
        </w:rPr>
      </w:pPr>
    </w:p>
    <w:p w:rsidR="00C509BB" w:rsidRDefault="00C509BB">
      <w:pPr>
        <w:autoSpaceDE w:val="0"/>
        <w:autoSpaceDN w:val="0"/>
        <w:adjustRightInd w:val="0"/>
        <w:spacing w:after="0" w:line="240" w:lineRule="auto"/>
        <w:jc w:val="right"/>
        <w:rPr>
          <w:rFonts w:ascii="Cambria" w:hAnsi="Cambria"/>
        </w:rPr>
      </w:pPr>
      <w:r>
        <w:rPr>
          <w:rFonts w:ascii="Cambria" w:hAnsi="Cambria"/>
        </w:rPr>
        <w:t xml:space="preserve">Catalão, </w:t>
      </w:r>
      <w:r w:rsidR="00B900D7">
        <w:rPr>
          <w:rFonts w:ascii="Cambria" w:hAnsi="Cambria"/>
          <w:color w:val="000000"/>
        </w:rPr>
        <w:t>12</w:t>
      </w:r>
      <w:r w:rsidRPr="002E2BB7">
        <w:rPr>
          <w:rFonts w:ascii="Cambria" w:hAnsi="Cambria"/>
          <w:color w:val="000000"/>
        </w:rPr>
        <w:t xml:space="preserve"> N</w:t>
      </w:r>
      <w:r>
        <w:rPr>
          <w:rFonts w:ascii="Cambria" w:hAnsi="Cambria"/>
        </w:rPr>
        <w:t>ovembro de 2019.</w:t>
      </w:r>
    </w:p>
    <w:p w:rsidR="00C509BB" w:rsidRDefault="00C509BB">
      <w:pPr>
        <w:autoSpaceDE w:val="0"/>
        <w:autoSpaceDN w:val="0"/>
        <w:adjustRightInd w:val="0"/>
        <w:spacing w:after="0" w:line="240" w:lineRule="auto"/>
        <w:jc w:val="both"/>
        <w:rPr>
          <w:rFonts w:ascii="Times New Roman" w:hAnsi="Times New Roman"/>
          <w:sz w:val="24"/>
          <w:szCs w:val="24"/>
        </w:rPr>
      </w:pPr>
    </w:p>
    <w:p w:rsidR="00C509BB" w:rsidRDefault="00C509BB">
      <w:pPr>
        <w:pStyle w:val="Default"/>
        <w:jc w:val="center"/>
        <w:rPr>
          <w:rFonts w:ascii="Times New Roman" w:hAnsi="Times New Roman" w:cs="Times New Roman"/>
          <w:color w:val="auto"/>
          <w:sz w:val="20"/>
        </w:rPr>
      </w:pPr>
      <w:r>
        <w:rPr>
          <w:rFonts w:ascii="Times New Roman" w:hAnsi="Times New Roman" w:cs="Times New Roman"/>
          <w:color w:val="auto"/>
          <w:sz w:val="20"/>
        </w:rPr>
        <w:t>Prof. Dr. Vagner Rosalem</w:t>
      </w:r>
    </w:p>
    <w:p w:rsidR="00C509BB" w:rsidRDefault="00C509BB">
      <w:pPr>
        <w:pStyle w:val="Default"/>
        <w:jc w:val="center"/>
        <w:rPr>
          <w:rFonts w:ascii="Times New Roman" w:hAnsi="Times New Roman" w:cs="Times New Roman"/>
          <w:color w:val="auto"/>
          <w:sz w:val="16"/>
        </w:rPr>
      </w:pPr>
      <w:r>
        <w:rPr>
          <w:rFonts w:ascii="Times New Roman" w:hAnsi="Times New Roman" w:cs="Times New Roman"/>
          <w:color w:val="auto"/>
          <w:sz w:val="16"/>
        </w:rPr>
        <w:t>Coordenador do PPGGO /RC/UFG</w:t>
      </w:r>
    </w:p>
    <w:p w:rsidR="00C509BB" w:rsidRDefault="00C509BB">
      <w:pPr>
        <w:pStyle w:val="Default"/>
        <w:jc w:val="center"/>
        <w:rPr>
          <w:rFonts w:ascii="Times New Roman" w:hAnsi="Times New Roman" w:cs="Times New Roman"/>
          <w:color w:val="auto"/>
          <w:sz w:val="20"/>
        </w:rPr>
        <w:sectPr w:rsidR="00C509BB">
          <w:headerReference w:type="default" r:id="rId18"/>
          <w:pgSz w:w="11906" w:h="16838"/>
          <w:pgMar w:top="1417" w:right="1701" w:bottom="1417" w:left="1701" w:header="708" w:footer="708" w:gutter="0"/>
          <w:cols w:space="708"/>
          <w:docGrid w:linePitch="360"/>
        </w:sectPr>
      </w:pPr>
      <w:r>
        <w:rPr>
          <w:rFonts w:ascii="Times New Roman" w:hAnsi="Times New Roman" w:cs="Times New Roman"/>
          <w:color w:val="auto"/>
          <w:sz w:val="16"/>
        </w:rPr>
        <w:t>Portaria 0243 de 25/01/2018</w:t>
      </w:r>
    </w:p>
    <w:p w:rsidR="00C509BB" w:rsidRDefault="00C509BB" w:rsidP="00B900D7">
      <w:pPr>
        <w:spacing w:after="0" w:line="240" w:lineRule="auto"/>
        <w:jc w:val="center"/>
        <w:rPr>
          <w:rFonts w:ascii="Times New Roman" w:hAnsi="Times New Roman"/>
          <w:b/>
          <w:sz w:val="18"/>
          <w:szCs w:val="16"/>
        </w:rPr>
      </w:pPr>
      <w:r>
        <w:rPr>
          <w:rFonts w:ascii="Times New Roman" w:hAnsi="Times New Roman"/>
          <w:b/>
          <w:sz w:val="18"/>
          <w:szCs w:val="16"/>
        </w:rPr>
        <w:lastRenderedPageBreak/>
        <w:t>ANEXO I</w:t>
      </w:r>
    </w:p>
    <w:p w:rsidR="00C509BB" w:rsidRDefault="00C509BB" w:rsidP="00B900D7">
      <w:pPr>
        <w:autoSpaceDE w:val="0"/>
        <w:autoSpaceDN w:val="0"/>
        <w:adjustRightInd w:val="0"/>
        <w:spacing w:after="0" w:line="240" w:lineRule="auto"/>
        <w:jc w:val="center"/>
        <w:rPr>
          <w:rFonts w:ascii="Times New Roman" w:hAnsi="Times New Roman"/>
          <w:b/>
          <w:sz w:val="18"/>
          <w:szCs w:val="16"/>
        </w:rPr>
      </w:pPr>
      <w:r>
        <w:rPr>
          <w:rFonts w:ascii="Times New Roman" w:hAnsi="Times New Roman"/>
          <w:b/>
          <w:sz w:val="18"/>
          <w:szCs w:val="16"/>
        </w:rPr>
        <w:t>FORMULÁRIO/REQUERIMENTO DE INSCRIÇÃO PARA SELEÇÃO AO INGRESSO DE ALUNO</w:t>
      </w:r>
    </w:p>
    <w:p w:rsidR="00C509BB" w:rsidRDefault="00C509BB" w:rsidP="00B900D7">
      <w:pPr>
        <w:autoSpaceDE w:val="0"/>
        <w:autoSpaceDN w:val="0"/>
        <w:adjustRightInd w:val="0"/>
        <w:spacing w:after="0" w:line="240" w:lineRule="auto"/>
        <w:jc w:val="center"/>
        <w:rPr>
          <w:rFonts w:ascii="Times New Roman" w:hAnsi="Times New Roman"/>
          <w:b/>
          <w:sz w:val="18"/>
          <w:szCs w:val="16"/>
        </w:rPr>
      </w:pPr>
      <w:r>
        <w:rPr>
          <w:rFonts w:ascii="Times New Roman" w:hAnsi="Times New Roman"/>
          <w:b/>
          <w:sz w:val="18"/>
          <w:szCs w:val="16"/>
        </w:rPr>
        <w:t>ESPECIAL NO MESTRADO PROFISSIONAL EM GESTÃO ORGANIZACIONAL</w:t>
      </w:r>
    </w:p>
    <w:p w:rsidR="00D05BD2" w:rsidRPr="00D05BD2" w:rsidRDefault="00D05BD2" w:rsidP="00D05BD2">
      <w:pPr>
        <w:autoSpaceDE w:val="0"/>
        <w:autoSpaceDN w:val="0"/>
        <w:adjustRightInd w:val="0"/>
        <w:spacing w:after="0" w:line="240" w:lineRule="auto"/>
        <w:jc w:val="center"/>
        <w:rPr>
          <w:rFonts w:cs="Calibri"/>
          <w:bCs/>
          <w:color w:val="FF0000"/>
          <w:sz w:val="18"/>
          <w:szCs w:val="16"/>
        </w:rPr>
      </w:pPr>
      <w:r>
        <w:rPr>
          <w:rFonts w:cs="Calibri"/>
          <w:bCs/>
          <w:color w:val="FF0000"/>
          <w:sz w:val="18"/>
          <w:szCs w:val="16"/>
        </w:rPr>
        <w:t>(F</w:t>
      </w:r>
      <w:r w:rsidR="00C509BB">
        <w:rPr>
          <w:rFonts w:cs="Calibri"/>
          <w:bCs/>
          <w:color w:val="FF0000"/>
          <w:sz w:val="18"/>
          <w:szCs w:val="16"/>
        </w:rPr>
        <w:t>avor preencher todos os campos deste anexo “apagando” as linhas e digit</w:t>
      </w:r>
      <w:r>
        <w:rPr>
          <w:rFonts w:cs="Calibri"/>
          <w:bCs/>
          <w:color w:val="FF0000"/>
          <w:sz w:val="18"/>
          <w:szCs w:val="16"/>
        </w:rPr>
        <w:t xml:space="preserve">ando as informações solicitadas, em seguida </w:t>
      </w:r>
      <w:r>
        <w:rPr>
          <w:rFonts w:cs="Calibri"/>
          <w:color w:val="FF0000"/>
          <w:sz w:val="18"/>
          <w:szCs w:val="20"/>
        </w:rPr>
        <w:t>digitalize este formulário salvando-o no formato .pdf . Enviá-lo no ato da sua inscrição anexando-</w:t>
      </w:r>
      <w:r w:rsidR="009814AB">
        <w:rPr>
          <w:rFonts w:cs="Calibri"/>
          <w:color w:val="FF0000"/>
          <w:sz w:val="18"/>
          <w:szCs w:val="20"/>
        </w:rPr>
        <w:t>o ao e-mail</w:t>
      </w:r>
      <w:r>
        <w:rPr>
          <w:rFonts w:cs="Calibri"/>
          <w:color w:val="FF0000"/>
          <w:sz w:val="18"/>
          <w:szCs w:val="20"/>
        </w:rPr>
        <w:t>).</w:t>
      </w:r>
    </w:p>
    <w:p w:rsidR="00C509BB" w:rsidRDefault="00C509BB">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Nome:____________________________________________________________________________</w:t>
      </w:r>
      <w:r w:rsidR="00B900D7">
        <w:rPr>
          <w:rFonts w:ascii="TimesNewRomanPSMT" w:eastAsia="TimesNewRomanPSMT" w:cs="TimesNewRomanPSMT"/>
          <w:sz w:val="18"/>
          <w:szCs w:val="16"/>
        </w:rPr>
        <w:t>_</w:t>
      </w:r>
      <w:r>
        <w:rPr>
          <w:rFonts w:ascii="TimesNewRomanPSMT" w:eastAsia="TimesNewRomanPSMT" w:cs="TimesNewRomanPSMT"/>
          <w:sz w:val="18"/>
          <w:szCs w:val="16"/>
        </w:rPr>
        <w:t>______________________________</w:t>
      </w:r>
    </w:p>
    <w:p w:rsidR="00C509BB" w:rsidRDefault="00C509BB">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 xml:space="preserve">RG: __________________________________ </w:t>
      </w:r>
      <w:r>
        <w:rPr>
          <w:rFonts w:ascii="TimesNewRomanPSMT" w:eastAsia="Times New Roman" w:hAnsi="TimesNewRomanPSMT" w:cs="TimesNewRomanPSMT" w:hint="eastAsia"/>
          <w:sz w:val="18"/>
          <w:szCs w:val="16"/>
        </w:rPr>
        <w:t>Ó</w:t>
      </w:r>
      <w:r>
        <w:rPr>
          <w:rFonts w:ascii="TimesNewRomanPSMT" w:eastAsia="TimesNewRomanPSMT" w:cs="TimesNewRomanPSMT"/>
          <w:sz w:val="18"/>
          <w:szCs w:val="16"/>
        </w:rPr>
        <w:t>rg</w:t>
      </w:r>
      <w:r>
        <w:rPr>
          <w:rFonts w:ascii="TimesNewRomanPSMT" w:eastAsia="Times New Roman" w:hAnsi="TimesNewRomanPSMT" w:cs="TimesNewRomanPSMT" w:hint="eastAsia"/>
          <w:sz w:val="18"/>
          <w:szCs w:val="16"/>
        </w:rPr>
        <w:t>ã</w:t>
      </w:r>
      <w:r>
        <w:rPr>
          <w:rFonts w:ascii="TimesNewRomanPSMT" w:eastAsia="TimesNewRomanPSMT" w:cs="TimesNewRomanPSMT"/>
          <w:sz w:val="18"/>
          <w:szCs w:val="16"/>
        </w:rPr>
        <w:t>o Expedidor: __________________ CPF: ___________________</w:t>
      </w:r>
      <w:r w:rsidR="00B900D7">
        <w:rPr>
          <w:rFonts w:ascii="TimesNewRomanPSMT" w:eastAsia="TimesNewRomanPSMT" w:cs="TimesNewRomanPSMT"/>
          <w:sz w:val="18"/>
          <w:szCs w:val="16"/>
        </w:rPr>
        <w:t>__</w:t>
      </w:r>
      <w:r>
        <w:rPr>
          <w:rFonts w:ascii="TimesNewRomanPSMT" w:eastAsia="TimesNewRomanPSMT" w:cs="TimesNewRomanPSMT"/>
          <w:sz w:val="18"/>
          <w:szCs w:val="16"/>
        </w:rPr>
        <w:t>_______________</w:t>
      </w:r>
    </w:p>
    <w:p w:rsidR="00C509BB" w:rsidRDefault="00C509BB">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Endere</w:t>
      </w:r>
      <w:r>
        <w:rPr>
          <w:rFonts w:ascii="TimesNewRomanPSMT" w:eastAsia="Times New Roman" w:hAnsi="TimesNewRomanPSMT" w:cs="TimesNewRomanPSMT" w:hint="eastAsia"/>
          <w:sz w:val="18"/>
          <w:szCs w:val="16"/>
        </w:rPr>
        <w:t>ç</w:t>
      </w:r>
      <w:r>
        <w:rPr>
          <w:rFonts w:ascii="TimesNewRomanPSMT" w:eastAsia="TimesNewRomanPSMT" w:cs="TimesNewRomanPSMT"/>
          <w:sz w:val="18"/>
          <w:szCs w:val="16"/>
        </w:rPr>
        <w:t>o: ________________________________________________________________________________________________________</w:t>
      </w:r>
    </w:p>
    <w:p w:rsidR="00C509BB" w:rsidRDefault="00B900D7">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Telefone: ______________</w:t>
      </w:r>
      <w:r w:rsidR="00C509BB">
        <w:rPr>
          <w:rFonts w:ascii="TimesNewRomanPSMT" w:eastAsia="TimesNewRomanPSMT" w:cs="TimesNewRomanPSMT"/>
          <w:sz w:val="18"/>
          <w:szCs w:val="16"/>
        </w:rPr>
        <w:t>__</w:t>
      </w:r>
      <w:r>
        <w:rPr>
          <w:rFonts w:ascii="TimesNewRomanPSMT" w:eastAsia="TimesNewRomanPSMT" w:cs="TimesNewRomanPSMT"/>
          <w:sz w:val="18"/>
          <w:szCs w:val="16"/>
        </w:rPr>
        <w:t>_Celular:______________</w:t>
      </w:r>
      <w:r w:rsidR="00C509BB">
        <w:rPr>
          <w:rFonts w:ascii="TimesNewRomanPSMT" w:eastAsia="TimesNewRomanPSMT" w:cs="TimesNewRomanPSMT"/>
          <w:sz w:val="18"/>
          <w:szCs w:val="16"/>
        </w:rPr>
        <w:t>_____Whatzapp:_____________________Email:_____</w:t>
      </w:r>
      <w:r>
        <w:rPr>
          <w:rFonts w:ascii="TimesNewRomanPSMT" w:eastAsia="TimesNewRomanPSMT" w:cs="TimesNewRomanPSMT"/>
          <w:sz w:val="18"/>
          <w:szCs w:val="16"/>
        </w:rPr>
        <w:t>______</w:t>
      </w:r>
      <w:r w:rsidR="00C509BB">
        <w:rPr>
          <w:rFonts w:ascii="TimesNewRomanPSMT" w:eastAsia="TimesNewRomanPSMT" w:cs="TimesNewRomanPSMT"/>
          <w:sz w:val="18"/>
          <w:szCs w:val="16"/>
        </w:rPr>
        <w:t>_________________</w:t>
      </w:r>
    </w:p>
    <w:p w:rsidR="00C509BB" w:rsidRDefault="00C509BB">
      <w:pPr>
        <w:autoSpaceDE w:val="0"/>
        <w:autoSpaceDN w:val="0"/>
        <w:adjustRightInd w:val="0"/>
        <w:spacing w:after="0" w:line="240" w:lineRule="auto"/>
        <w:jc w:val="center"/>
        <w:rPr>
          <w:rFonts w:ascii="Times New Roman" w:hAnsi="Times New Roman"/>
          <w:b/>
          <w:bCs/>
          <w:sz w:val="20"/>
          <w:szCs w:val="16"/>
        </w:rPr>
      </w:pPr>
      <w:r>
        <w:rPr>
          <w:rFonts w:ascii="Times New Roman" w:hAnsi="Times New Roman"/>
          <w:b/>
          <w:bCs/>
          <w:sz w:val="20"/>
          <w:szCs w:val="16"/>
        </w:rPr>
        <w:t>Curso de Mestrado Profissional em Gestão Organizacional</w:t>
      </w:r>
    </w:p>
    <w:p w:rsidR="00C509BB" w:rsidRDefault="002E2BB7">
      <w:pPr>
        <w:autoSpaceDE w:val="0"/>
        <w:autoSpaceDN w:val="0"/>
        <w:adjustRightInd w:val="0"/>
        <w:spacing w:after="0" w:line="240" w:lineRule="auto"/>
        <w:jc w:val="center"/>
        <w:rPr>
          <w:rFonts w:ascii="Times New Roman" w:hAnsi="Times New Roman"/>
          <w:sz w:val="20"/>
          <w:szCs w:val="16"/>
        </w:rPr>
      </w:pPr>
      <w:r>
        <w:rPr>
          <w:rFonts w:ascii="Times New Roman" w:hAnsi="Times New Roman"/>
          <w:sz w:val="20"/>
          <w:szCs w:val="16"/>
        </w:rPr>
        <w:t>Marque  com um “X”na terceira</w:t>
      </w:r>
      <w:r w:rsidR="00C509BB">
        <w:rPr>
          <w:rFonts w:ascii="Times New Roman" w:hAnsi="Times New Roman"/>
          <w:sz w:val="20"/>
          <w:szCs w:val="16"/>
        </w:rPr>
        <w:t xml:space="preserve"> coluna do quadro abaixo a(s) disciplina (s) par a (s) qual (ais) está submetendo sua inscrição</w:t>
      </w:r>
    </w:p>
    <w:p w:rsidR="00C509BB" w:rsidRDefault="00C509BB">
      <w:pPr>
        <w:autoSpaceDE w:val="0"/>
        <w:autoSpaceDN w:val="0"/>
        <w:adjustRightInd w:val="0"/>
        <w:spacing w:after="0" w:line="240" w:lineRule="auto"/>
        <w:rPr>
          <w:rFonts w:ascii="TimesNewRomanPSMT" w:eastAsia="TimesNewRomanPSMT" w:cs="TimesNewRomanPSMT"/>
          <w:sz w:val="16"/>
          <w:szCs w:val="16"/>
        </w:rPr>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1417"/>
      </w:tblGrid>
      <w:tr w:rsidR="002E2BB7" w:rsidRPr="002E2BB7" w:rsidTr="00D74194">
        <w:trPr>
          <w:jc w:val="center"/>
        </w:trPr>
        <w:tc>
          <w:tcPr>
            <w:tcW w:w="2802"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
                <w:bCs/>
                <w:color w:val="000000"/>
                <w:sz w:val="18"/>
                <w:szCs w:val="20"/>
              </w:rPr>
            </w:pPr>
            <w:r w:rsidRPr="002E2BB7">
              <w:rPr>
                <w:rFonts w:ascii="Times New Roman" w:hAnsi="Times New Roman"/>
                <w:b/>
                <w:bCs/>
                <w:color w:val="000000"/>
                <w:sz w:val="18"/>
                <w:szCs w:val="20"/>
              </w:rPr>
              <w:t>DISCIPLINA</w:t>
            </w:r>
          </w:p>
        </w:tc>
        <w:tc>
          <w:tcPr>
            <w:tcW w:w="3685" w:type="dxa"/>
            <w:gridSpan w:val="2"/>
            <w:vAlign w:val="center"/>
          </w:tcPr>
          <w:p w:rsidR="002E2BB7" w:rsidRPr="002E2BB7" w:rsidRDefault="002E2BB7" w:rsidP="00D74194">
            <w:pPr>
              <w:autoSpaceDE w:val="0"/>
              <w:autoSpaceDN w:val="0"/>
              <w:adjustRightInd w:val="0"/>
              <w:spacing w:after="0" w:line="240" w:lineRule="auto"/>
              <w:jc w:val="center"/>
              <w:rPr>
                <w:rFonts w:ascii="Times New Roman" w:hAnsi="Times New Roman"/>
                <w:b/>
                <w:bCs/>
                <w:color w:val="000000"/>
                <w:sz w:val="18"/>
                <w:szCs w:val="20"/>
              </w:rPr>
            </w:pPr>
            <w:r w:rsidRPr="002E2BB7">
              <w:rPr>
                <w:rFonts w:ascii="Times New Roman" w:hAnsi="Times New Roman"/>
                <w:b/>
                <w:bCs/>
                <w:color w:val="000000"/>
                <w:sz w:val="18"/>
                <w:szCs w:val="20"/>
              </w:rPr>
              <w:t>DIA/HORÁRIO/PROFESSOR RESPONSÁVEL</w:t>
            </w:r>
          </w:p>
        </w:tc>
      </w:tr>
      <w:tr w:rsidR="002E2BB7" w:rsidRPr="002E2BB7" w:rsidTr="002E2BB7">
        <w:trPr>
          <w:jc w:val="center"/>
        </w:trPr>
        <w:tc>
          <w:tcPr>
            <w:tcW w:w="2802"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Gestão Organizacional</w:t>
            </w:r>
          </w:p>
        </w:tc>
        <w:tc>
          <w:tcPr>
            <w:tcW w:w="2268"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Terças-Feiras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19:00h as 22:00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Vagner Rosalem</w:t>
            </w:r>
          </w:p>
        </w:tc>
        <w:tc>
          <w:tcPr>
            <w:tcW w:w="1417"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Políticas Públicas e Novos Modelos de Gestão</w:t>
            </w:r>
          </w:p>
        </w:tc>
        <w:tc>
          <w:tcPr>
            <w:tcW w:w="2268"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Sextas-Feiras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14:00h as 17:00h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André Vasconcelos Silva e Emerson Gervásio</w:t>
            </w:r>
          </w:p>
        </w:tc>
        <w:tc>
          <w:tcPr>
            <w:tcW w:w="1417"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Métodos Qualitativos em Pesquisa</w:t>
            </w:r>
          </w:p>
        </w:tc>
        <w:tc>
          <w:tcPr>
            <w:tcW w:w="2268"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Sextas-Feiras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8:00 h as 12:00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 xml:space="preserve">Geraldo Sadoyama e Adriana S.Prado Sadoyama </w:t>
            </w:r>
          </w:p>
        </w:tc>
        <w:tc>
          <w:tcPr>
            <w:tcW w:w="1417"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Inovação e Desenvolvimento Tecnológico</w:t>
            </w:r>
          </w:p>
        </w:tc>
        <w:tc>
          <w:tcPr>
            <w:tcW w:w="2268"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 xml:space="preserve">Quintas-Feiras </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8:00 as 12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 xml:space="preserve">André Carlos Silva </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c>
          <w:tcPr>
            <w:tcW w:w="1417" w:type="dxa"/>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Saúde do Trabalhador e Qualidade de Vida no Trabalho</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Quartas-Feiras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08:00 as 12:00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Renata A. Evangelista</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Tópicos Especiais LP II – Revisão Integrativa de Literatura</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Quintas-Feiras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08:00 as 12:00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Ivânia Vera</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Tópicos Especiais LP 2: Redação de Artigo Científico</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Quartas-Feiras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17:00 as 19:00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Graciele Cristina Silva, Emerso</w:t>
            </w:r>
            <w:r w:rsidR="00706446">
              <w:rPr>
                <w:rFonts w:ascii="Times New Roman" w:hAnsi="Times New Roman"/>
                <w:bCs/>
                <w:color w:val="000000"/>
                <w:sz w:val="18"/>
                <w:szCs w:val="20"/>
              </w:rPr>
              <w:t>n</w:t>
            </w:r>
            <w:r w:rsidRPr="002E2BB7">
              <w:rPr>
                <w:rFonts w:ascii="Times New Roman" w:hAnsi="Times New Roman"/>
                <w:bCs/>
                <w:color w:val="000000"/>
                <w:sz w:val="18"/>
                <w:szCs w:val="20"/>
              </w:rPr>
              <w:t xml:space="preserve"> Gervásio e Moisés Fernandes Lemos</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Uso de Softwares Estatísticos</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Se</w:t>
            </w:r>
            <w:r w:rsidR="002D4644">
              <w:rPr>
                <w:rFonts w:ascii="Times New Roman" w:hAnsi="Times New Roman"/>
                <w:bCs/>
                <w:color w:val="000000"/>
                <w:sz w:val="18"/>
                <w:szCs w:val="20"/>
              </w:rPr>
              <w:t>x</w:t>
            </w:r>
            <w:r w:rsidRPr="002E2BB7">
              <w:rPr>
                <w:rFonts w:ascii="Times New Roman" w:hAnsi="Times New Roman"/>
                <w:bCs/>
                <w:color w:val="000000"/>
                <w:sz w:val="18"/>
                <w:szCs w:val="20"/>
              </w:rPr>
              <w:t>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19:00 as 22:00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Paulo A. de Castro</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(semipresencial)</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Cultura e Mudança Organizacional</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Quintas</w:t>
            </w:r>
            <w:r w:rsidR="002D4644">
              <w:rPr>
                <w:rFonts w:ascii="Times New Roman" w:hAnsi="Times New Roman"/>
                <w:bCs/>
                <w:color w:val="000000"/>
                <w:sz w:val="18"/>
                <w:szCs w:val="20"/>
              </w:rPr>
              <w:t>-</w:t>
            </w:r>
            <w:r w:rsidRPr="002E2BB7">
              <w:rPr>
                <w:rFonts w:ascii="Times New Roman" w:hAnsi="Times New Roman"/>
                <w:bCs/>
                <w:color w:val="000000"/>
                <w:sz w:val="18"/>
                <w:szCs w:val="20"/>
              </w:rPr>
              <w:t>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8:00 as 12:00 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Marcos Bueno</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r w:rsidR="002E2BB7" w:rsidRPr="002E2BB7" w:rsidTr="002E2BB7">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Gestão de Projetos</w:t>
            </w:r>
          </w:p>
        </w:tc>
        <w:tc>
          <w:tcPr>
            <w:tcW w:w="2268"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Quartas-Feiras</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Das 14:00 as 17:00h</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 xml:space="preserve">Thiago Jabur Bittar e </w:t>
            </w:r>
          </w:p>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r w:rsidRPr="002E2BB7">
              <w:rPr>
                <w:rFonts w:ascii="Times New Roman" w:hAnsi="Times New Roman"/>
                <w:bCs/>
                <w:color w:val="000000"/>
                <w:sz w:val="18"/>
                <w:szCs w:val="20"/>
              </w:rPr>
              <w:t>Luana Lopes Lobato</w:t>
            </w:r>
          </w:p>
        </w:tc>
        <w:tc>
          <w:tcPr>
            <w:tcW w:w="1417" w:type="dxa"/>
            <w:tcBorders>
              <w:top w:val="single" w:sz="4" w:space="0" w:color="auto"/>
              <w:left w:val="single" w:sz="4" w:space="0" w:color="auto"/>
              <w:bottom w:val="single" w:sz="4" w:space="0" w:color="auto"/>
              <w:right w:val="single" w:sz="4" w:space="0" w:color="auto"/>
            </w:tcBorders>
            <w:vAlign w:val="center"/>
          </w:tcPr>
          <w:p w:rsidR="002E2BB7" w:rsidRPr="002E2BB7" w:rsidRDefault="002E2BB7" w:rsidP="00D74194">
            <w:pPr>
              <w:autoSpaceDE w:val="0"/>
              <w:autoSpaceDN w:val="0"/>
              <w:adjustRightInd w:val="0"/>
              <w:spacing w:after="0" w:line="240" w:lineRule="auto"/>
              <w:jc w:val="center"/>
              <w:rPr>
                <w:rFonts w:ascii="Times New Roman" w:hAnsi="Times New Roman"/>
                <w:bCs/>
                <w:color w:val="000000"/>
                <w:sz w:val="18"/>
                <w:szCs w:val="20"/>
              </w:rPr>
            </w:pPr>
          </w:p>
        </w:tc>
      </w:tr>
    </w:tbl>
    <w:p w:rsidR="002E2BB7" w:rsidRDefault="002E2BB7">
      <w:pPr>
        <w:autoSpaceDE w:val="0"/>
        <w:autoSpaceDN w:val="0"/>
        <w:adjustRightInd w:val="0"/>
        <w:spacing w:after="0" w:line="240" w:lineRule="auto"/>
        <w:rPr>
          <w:rFonts w:ascii="TimesNewRomanPSMT" w:eastAsia="TimesNewRomanPSMT" w:cs="TimesNewRomanPSMT"/>
          <w:sz w:val="16"/>
          <w:szCs w:val="16"/>
        </w:rPr>
      </w:pPr>
    </w:p>
    <w:p w:rsidR="00C509BB" w:rsidRPr="00D05BD2" w:rsidRDefault="00C509BB">
      <w:pPr>
        <w:autoSpaceDE w:val="0"/>
        <w:autoSpaceDN w:val="0"/>
        <w:adjustRightInd w:val="0"/>
        <w:spacing w:after="0" w:line="240" w:lineRule="auto"/>
        <w:rPr>
          <w:rFonts w:ascii="Times New Roman" w:hAnsi="Times New Roman"/>
          <w:sz w:val="20"/>
          <w:szCs w:val="16"/>
        </w:rPr>
      </w:pPr>
      <w:r w:rsidRPr="00D05BD2">
        <w:rPr>
          <w:rFonts w:ascii="Times New Roman" w:hAnsi="Times New Roman"/>
          <w:sz w:val="20"/>
          <w:szCs w:val="16"/>
        </w:rPr>
        <w:t>Declaro que estou de acordo com todas as normas constantes na CHAMADA PÚBLICA</w:t>
      </w:r>
      <w:r w:rsidR="00B900D7" w:rsidRPr="00D05BD2">
        <w:rPr>
          <w:rFonts w:ascii="Times New Roman" w:hAnsi="Times New Roman"/>
          <w:sz w:val="20"/>
          <w:szCs w:val="16"/>
        </w:rPr>
        <w:t xml:space="preserve"> Nº02/2019</w:t>
      </w:r>
      <w:r w:rsidRPr="00D05BD2">
        <w:rPr>
          <w:rFonts w:ascii="Times New Roman" w:hAnsi="Times New Roman"/>
          <w:sz w:val="20"/>
          <w:szCs w:val="16"/>
        </w:rPr>
        <w:t xml:space="preserve"> UFG/RC/PPGGO.</w:t>
      </w:r>
    </w:p>
    <w:p w:rsidR="00C509BB" w:rsidRDefault="00C509BB">
      <w:pPr>
        <w:autoSpaceDE w:val="0"/>
        <w:autoSpaceDN w:val="0"/>
        <w:adjustRightInd w:val="0"/>
        <w:spacing w:after="0" w:line="240" w:lineRule="auto"/>
        <w:rPr>
          <w:rFonts w:ascii="TimesNewRomanPSMT" w:eastAsia="TimesNewRomanPSMT" w:cs="TimesNewRomanPSMT"/>
          <w:sz w:val="16"/>
          <w:szCs w:val="16"/>
        </w:rPr>
      </w:pPr>
    </w:p>
    <w:p w:rsidR="00C509BB" w:rsidRDefault="00C509BB">
      <w:pPr>
        <w:autoSpaceDE w:val="0"/>
        <w:autoSpaceDN w:val="0"/>
        <w:adjustRightInd w:val="0"/>
        <w:spacing w:after="0" w:line="240" w:lineRule="auto"/>
        <w:jc w:val="right"/>
        <w:rPr>
          <w:rFonts w:ascii="TimesNewRomanPSMT" w:eastAsia="TimesNewRomanPSMT" w:cs="TimesNewRomanPSMT"/>
          <w:sz w:val="16"/>
          <w:szCs w:val="16"/>
        </w:rPr>
      </w:pPr>
      <w:r>
        <w:rPr>
          <w:rFonts w:ascii="TimesNewRomanPSMT" w:eastAsia="TimesNewRomanPSMT" w:cs="TimesNewRomanPSMT"/>
          <w:sz w:val="16"/>
          <w:szCs w:val="16"/>
        </w:rPr>
        <w:t>Catal</w:t>
      </w:r>
      <w:r>
        <w:rPr>
          <w:rFonts w:ascii="TimesNewRomanPSMT" w:eastAsia="Times New Roman" w:hAnsi="TimesNewRomanPSMT" w:cs="TimesNewRomanPSMT" w:hint="eastAsia"/>
          <w:sz w:val="16"/>
          <w:szCs w:val="16"/>
        </w:rPr>
        <w:t>ã</w:t>
      </w:r>
      <w:r>
        <w:rPr>
          <w:rFonts w:ascii="TimesNewRomanPSMT" w:eastAsia="TimesNewRomanPSMT" w:cs="TimesNewRomanPSMT"/>
          <w:sz w:val="16"/>
          <w:szCs w:val="16"/>
        </w:rPr>
        <w:t>o - GO, ___ de _________________ de 20__.</w:t>
      </w:r>
    </w:p>
    <w:p w:rsidR="00D05BD2" w:rsidRDefault="00D05BD2">
      <w:pPr>
        <w:autoSpaceDE w:val="0"/>
        <w:autoSpaceDN w:val="0"/>
        <w:adjustRightInd w:val="0"/>
        <w:spacing w:after="0" w:line="240" w:lineRule="auto"/>
        <w:jc w:val="center"/>
        <w:rPr>
          <w:rFonts w:ascii="TimesNewRomanPSMT" w:eastAsia="TimesNewRomanPSMT" w:cs="TimesNewRomanPSMT"/>
          <w:sz w:val="16"/>
          <w:szCs w:val="16"/>
        </w:rPr>
      </w:pPr>
    </w:p>
    <w:p w:rsidR="00C509BB" w:rsidRDefault="00C509BB">
      <w:pPr>
        <w:autoSpaceDE w:val="0"/>
        <w:autoSpaceDN w:val="0"/>
        <w:adjustRightInd w:val="0"/>
        <w:spacing w:after="0" w:line="240" w:lineRule="auto"/>
        <w:jc w:val="center"/>
        <w:rPr>
          <w:rFonts w:ascii="TimesNewRomanPSMT" w:eastAsia="TimesNewRomanPSMT" w:cs="TimesNewRomanPSMT"/>
          <w:sz w:val="16"/>
          <w:szCs w:val="16"/>
        </w:rPr>
      </w:pPr>
      <w:r>
        <w:rPr>
          <w:rFonts w:ascii="TimesNewRomanPSMT" w:eastAsia="TimesNewRomanPSMT" w:cs="TimesNewRomanPSMT"/>
          <w:sz w:val="16"/>
          <w:szCs w:val="16"/>
        </w:rPr>
        <w:t>_______________________________</w:t>
      </w:r>
    </w:p>
    <w:p w:rsidR="00C509BB" w:rsidRDefault="00C509BB">
      <w:pPr>
        <w:autoSpaceDE w:val="0"/>
        <w:autoSpaceDN w:val="0"/>
        <w:adjustRightInd w:val="0"/>
        <w:spacing w:after="0" w:line="240" w:lineRule="auto"/>
        <w:jc w:val="center"/>
        <w:rPr>
          <w:rFonts w:ascii="TimesNewRomanPSMT" w:eastAsia="TimesNewRomanPSMT" w:cs="TimesNewRomanPSMT"/>
          <w:sz w:val="16"/>
          <w:szCs w:val="16"/>
        </w:rPr>
      </w:pPr>
      <w:r>
        <w:rPr>
          <w:rFonts w:ascii="TimesNewRomanPSMT" w:eastAsia="TimesNewRomanPSMT" w:cs="TimesNewRomanPSMT"/>
          <w:sz w:val="16"/>
          <w:szCs w:val="16"/>
        </w:rPr>
        <w:t>Assinatura do candidato</w:t>
      </w:r>
    </w:p>
    <w:p w:rsidR="00C509BB" w:rsidRDefault="00C509BB">
      <w:pPr>
        <w:rPr>
          <w:rFonts w:ascii="Times New Roman" w:hAnsi="Times New Roman"/>
          <w:b/>
          <w:sz w:val="24"/>
          <w:szCs w:val="24"/>
        </w:rPr>
      </w:pPr>
      <w:r>
        <w:rPr>
          <w:rFonts w:ascii="Times New Roman" w:hAnsi="Times New Roman"/>
          <w:b/>
          <w:sz w:val="24"/>
          <w:szCs w:val="24"/>
        </w:rPr>
        <w:br w:type="page"/>
      </w:r>
    </w:p>
    <w:p w:rsidR="00C509BB" w:rsidRDefault="00C509BB">
      <w:pPr>
        <w:jc w:val="center"/>
        <w:rPr>
          <w:rFonts w:ascii="Times New Roman" w:hAnsi="Times New Roman"/>
          <w:b/>
          <w:sz w:val="24"/>
          <w:szCs w:val="24"/>
        </w:rPr>
      </w:pPr>
      <w:r>
        <w:rPr>
          <w:rFonts w:ascii="Times New Roman" w:hAnsi="Times New Roman"/>
          <w:b/>
          <w:sz w:val="24"/>
          <w:szCs w:val="24"/>
        </w:rPr>
        <w:t>ANEXO II</w:t>
      </w:r>
    </w:p>
    <w:p w:rsidR="00C509BB" w:rsidRDefault="00C509BB">
      <w:pPr>
        <w:jc w:val="center"/>
        <w:rPr>
          <w:rFonts w:ascii="Times New Roman" w:hAnsi="Times New Roman"/>
          <w:b/>
          <w:sz w:val="24"/>
          <w:szCs w:val="24"/>
        </w:rPr>
      </w:pPr>
      <w:r>
        <w:rPr>
          <w:rFonts w:ascii="Times New Roman" w:hAnsi="Times New Roman"/>
          <w:b/>
          <w:sz w:val="24"/>
          <w:szCs w:val="24"/>
        </w:rPr>
        <w:t>TERMO DE AUTODECLARAÇÃO ÉTNICO-RACIAL</w:t>
      </w:r>
    </w:p>
    <w:p w:rsidR="00C509BB" w:rsidRDefault="00D05BD2">
      <w:pPr>
        <w:autoSpaceDE w:val="0"/>
        <w:autoSpaceDN w:val="0"/>
        <w:adjustRightInd w:val="0"/>
        <w:spacing w:after="0" w:line="240" w:lineRule="auto"/>
        <w:jc w:val="center"/>
        <w:rPr>
          <w:rFonts w:cs="Calibri"/>
          <w:bCs/>
          <w:color w:val="FF0000"/>
          <w:sz w:val="18"/>
          <w:szCs w:val="16"/>
        </w:rPr>
      </w:pPr>
      <w:r>
        <w:rPr>
          <w:rFonts w:cs="Calibri"/>
          <w:bCs/>
          <w:color w:val="FF0000"/>
          <w:sz w:val="18"/>
          <w:szCs w:val="16"/>
        </w:rPr>
        <w:t>(F</w:t>
      </w:r>
      <w:r w:rsidR="00C509BB">
        <w:rPr>
          <w:rFonts w:cs="Calibri"/>
          <w:bCs/>
          <w:color w:val="FF0000"/>
          <w:sz w:val="18"/>
          <w:szCs w:val="16"/>
        </w:rPr>
        <w:t>avor preencher todos os campos deste anexo “apagando” as linhas e digitando as informações solicitadas)</w:t>
      </w:r>
    </w:p>
    <w:p w:rsidR="00C509BB" w:rsidRDefault="00C509BB">
      <w:pPr>
        <w:jc w:val="center"/>
        <w:rPr>
          <w:rFonts w:ascii="Times New Roman" w:hAnsi="Times New Roman"/>
          <w:b/>
          <w:sz w:val="24"/>
          <w:szCs w:val="24"/>
        </w:rPr>
      </w:pPr>
    </w:p>
    <w:p w:rsidR="00C509BB" w:rsidRDefault="00C509BB">
      <w:pPr>
        <w:spacing w:after="0" w:line="240" w:lineRule="auto"/>
        <w:jc w:val="both"/>
        <w:rPr>
          <w:rFonts w:ascii="Times New Roman" w:hAnsi="Times New Roman"/>
          <w:sz w:val="24"/>
          <w:szCs w:val="28"/>
        </w:rPr>
      </w:pPr>
      <w:r>
        <w:rPr>
          <w:rFonts w:ascii="Times New Roman" w:hAnsi="Times New Roman"/>
          <w:sz w:val="24"/>
          <w:szCs w:val="28"/>
        </w:rPr>
        <w:t xml:space="preserve">Eu, </w:t>
      </w:r>
      <w:r>
        <w:rPr>
          <w:rFonts w:ascii="Times New Roman" w:hAnsi="Times New Roman"/>
          <w:b/>
          <w:sz w:val="24"/>
          <w:szCs w:val="28"/>
        </w:rPr>
        <w:t>_________________________________________</w:t>
      </w:r>
      <w:r>
        <w:rPr>
          <w:rFonts w:ascii="Times New Roman" w:hAnsi="Times New Roman"/>
          <w:sz w:val="24"/>
          <w:szCs w:val="28"/>
        </w:rPr>
        <w:t xml:space="preserve">, CPF </w:t>
      </w:r>
      <w:r>
        <w:rPr>
          <w:rFonts w:ascii="Times New Roman" w:hAnsi="Times New Roman"/>
          <w:b/>
          <w:sz w:val="24"/>
          <w:szCs w:val="28"/>
        </w:rPr>
        <w:t>____________________</w:t>
      </w:r>
      <w:r>
        <w:rPr>
          <w:rFonts w:ascii="Times New Roman" w:hAnsi="Times New Roman"/>
          <w:sz w:val="24"/>
          <w:szCs w:val="28"/>
        </w:rPr>
        <w:t xml:space="preserve">, portador do documento de identidade ____________________, declaro, para o fim específico de atender à documentação exigida pela Resolução CONSUNI 07/2015 e aderir ao Edital do Processo Seletivo do Programa de Pós-Graduação </w:t>
      </w:r>
      <w:r>
        <w:rPr>
          <w:rFonts w:ascii="Times New Roman" w:hAnsi="Times New Roman"/>
          <w:i/>
          <w:sz w:val="24"/>
          <w:szCs w:val="28"/>
        </w:rPr>
        <w:t xml:space="preserve">Stricto Sensu </w:t>
      </w:r>
      <w:r>
        <w:rPr>
          <w:rFonts w:ascii="Times New Roman" w:hAnsi="Times New Roman"/>
          <w:sz w:val="24"/>
          <w:szCs w:val="28"/>
        </w:rPr>
        <w:t xml:space="preserve">em </w:t>
      </w:r>
      <w:r>
        <w:rPr>
          <w:rFonts w:ascii="Times New Roman" w:hAnsi="Times New Roman"/>
          <w:b/>
          <w:sz w:val="24"/>
          <w:szCs w:val="28"/>
        </w:rPr>
        <w:t>GESTÃO ORGANIZACIONAL</w:t>
      </w:r>
      <w:r>
        <w:rPr>
          <w:rFonts w:ascii="Times New Roman" w:hAnsi="Times New Roman"/>
          <w:sz w:val="24"/>
          <w:szCs w:val="28"/>
        </w:rPr>
        <w:t xml:space="preserve"> da Universidade Federal de Goiás/RC, em nível de/</w:t>
      </w:r>
      <w:r>
        <w:rPr>
          <w:rFonts w:ascii="Times New Roman" w:hAnsi="Times New Roman"/>
          <w:b/>
          <w:sz w:val="24"/>
          <w:szCs w:val="28"/>
        </w:rPr>
        <w:t>MESTRADO PROFISSIONAL</w:t>
      </w:r>
      <w:r>
        <w:rPr>
          <w:rFonts w:ascii="Times New Roman" w:hAnsi="Times New Roman"/>
          <w:sz w:val="24"/>
          <w:szCs w:val="28"/>
        </w:rPr>
        <w:t xml:space="preserve"> me autodeclaro:</w:t>
      </w:r>
    </w:p>
    <w:p w:rsidR="00C509BB" w:rsidRDefault="00C509BB">
      <w:pPr>
        <w:spacing w:after="0" w:line="240" w:lineRule="auto"/>
        <w:jc w:val="both"/>
        <w:rPr>
          <w:rFonts w:ascii="Times New Roman" w:hAnsi="Times New Roman"/>
          <w:sz w:val="24"/>
          <w:szCs w:val="28"/>
        </w:rPr>
      </w:pPr>
      <w:r>
        <w:rPr>
          <w:rFonts w:ascii="Times New Roman" w:hAnsi="Times New Roman"/>
          <w:sz w:val="24"/>
          <w:szCs w:val="28"/>
        </w:rPr>
        <w:t>(  ) preto</w:t>
      </w:r>
    </w:p>
    <w:p w:rsidR="00C509BB" w:rsidRDefault="00C509BB">
      <w:pPr>
        <w:spacing w:after="0" w:line="240" w:lineRule="auto"/>
        <w:jc w:val="both"/>
        <w:rPr>
          <w:rFonts w:ascii="Times New Roman" w:hAnsi="Times New Roman"/>
          <w:sz w:val="24"/>
          <w:szCs w:val="28"/>
        </w:rPr>
      </w:pPr>
      <w:r>
        <w:rPr>
          <w:rFonts w:ascii="Times New Roman" w:hAnsi="Times New Roman"/>
          <w:sz w:val="24"/>
          <w:szCs w:val="28"/>
        </w:rPr>
        <w:t>(  ) pardo</w:t>
      </w:r>
    </w:p>
    <w:p w:rsidR="00C509BB" w:rsidRDefault="00C509BB">
      <w:pPr>
        <w:spacing w:after="0" w:line="240" w:lineRule="auto"/>
        <w:jc w:val="both"/>
        <w:rPr>
          <w:rFonts w:ascii="Times New Roman" w:hAnsi="Times New Roman"/>
          <w:sz w:val="24"/>
          <w:szCs w:val="28"/>
        </w:rPr>
      </w:pPr>
      <w:r>
        <w:rPr>
          <w:rFonts w:ascii="Times New Roman" w:hAnsi="Times New Roman"/>
          <w:sz w:val="24"/>
          <w:szCs w:val="28"/>
        </w:rPr>
        <w:t xml:space="preserve">(  ) indígena </w:t>
      </w:r>
    </w:p>
    <w:p w:rsidR="00C509BB" w:rsidRDefault="00C509BB">
      <w:pPr>
        <w:spacing w:after="0" w:line="240" w:lineRule="auto"/>
        <w:jc w:val="both"/>
        <w:rPr>
          <w:rFonts w:ascii="Times New Roman" w:hAnsi="Times New Roman"/>
          <w:sz w:val="24"/>
          <w:szCs w:val="28"/>
        </w:rPr>
      </w:pPr>
      <w:r>
        <w:rPr>
          <w:rFonts w:ascii="Times New Roman" w:hAnsi="Times New Roman"/>
          <w:sz w:val="24"/>
          <w:szCs w:val="28"/>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C509BB" w:rsidRDefault="00C509BB">
      <w:pPr>
        <w:spacing w:after="0" w:line="240" w:lineRule="auto"/>
        <w:jc w:val="both"/>
        <w:rPr>
          <w:rFonts w:ascii="Times New Roman" w:hAnsi="Times New Roman"/>
          <w:sz w:val="24"/>
          <w:szCs w:val="28"/>
        </w:rPr>
      </w:pPr>
    </w:p>
    <w:p w:rsidR="00C509BB" w:rsidRDefault="00C509BB">
      <w:pPr>
        <w:spacing w:after="0" w:line="240" w:lineRule="auto"/>
        <w:jc w:val="center"/>
        <w:rPr>
          <w:rFonts w:ascii="Times New Roman" w:hAnsi="Times New Roman"/>
          <w:sz w:val="24"/>
          <w:szCs w:val="28"/>
        </w:rPr>
      </w:pPr>
      <w:r>
        <w:rPr>
          <w:rFonts w:ascii="Times New Roman" w:hAnsi="Times New Roman"/>
          <w:sz w:val="24"/>
          <w:szCs w:val="28"/>
        </w:rPr>
        <w:t>________________, ____ de ______________ de ______.</w:t>
      </w:r>
    </w:p>
    <w:p w:rsidR="00C509BB" w:rsidRDefault="00C509BB">
      <w:pPr>
        <w:spacing w:after="0" w:line="240" w:lineRule="auto"/>
        <w:rPr>
          <w:rFonts w:ascii="Times New Roman" w:hAnsi="Times New Roman"/>
          <w:sz w:val="28"/>
          <w:szCs w:val="28"/>
        </w:rPr>
      </w:pPr>
    </w:p>
    <w:p w:rsidR="00C509BB" w:rsidRDefault="00C509BB">
      <w:pPr>
        <w:jc w:val="center"/>
        <w:rPr>
          <w:rFonts w:ascii="Times New Roman" w:hAnsi="Times New Roman"/>
          <w:sz w:val="28"/>
          <w:szCs w:val="28"/>
        </w:rPr>
      </w:pPr>
      <w:r>
        <w:rPr>
          <w:rFonts w:ascii="Times New Roman" w:hAnsi="Times New Roman"/>
          <w:sz w:val="28"/>
          <w:szCs w:val="28"/>
        </w:rPr>
        <w:t>_____________________________________</w:t>
      </w:r>
    </w:p>
    <w:p w:rsidR="00C509BB" w:rsidRDefault="00C509BB">
      <w:pPr>
        <w:jc w:val="center"/>
        <w:rPr>
          <w:rFonts w:ascii="Times New Roman" w:hAnsi="Times New Roman"/>
          <w:sz w:val="28"/>
          <w:szCs w:val="28"/>
        </w:rPr>
      </w:pPr>
      <w:r>
        <w:rPr>
          <w:rFonts w:ascii="Times New Roman" w:hAnsi="Times New Roman"/>
          <w:sz w:val="28"/>
          <w:szCs w:val="28"/>
        </w:rPr>
        <w:t>Assinatura do Candidato</w:t>
      </w:r>
    </w:p>
    <w:p w:rsidR="00C509BB" w:rsidRDefault="00C509BB">
      <w:pPr>
        <w:jc w:val="both"/>
        <w:rPr>
          <w:rFonts w:ascii="Times New Roman" w:hAnsi="Times New Roman"/>
        </w:rPr>
      </w:pPr>
    </w:p>
    <w:p w:rsidR="00C509BB" w:rsidRDefault="00C509BB">
      <w:pPr>
        <w:jc w:val="center"/>
        <w:rPr>
          <w:rFonts w:ascii="Times New Roman" w:hAnsi="Times New Roman"/>
        </w:rPr>
      </w:pPr>
      <w:r>
        <w:rPr>
          <w:rFonts w:ascii="Times New Roman" w:hAnsi="Times New Roman"/>
        </w:rPr>
        <w:t>NOTAS:</w:t>
      </w:r>
    </w:p>
    <w:p w:rsidR="00C509BB" w:rsidRDefault="00C509BB">
      <w:pPr>
        <w:jc w:val="both"/>
        <w:rPr>
          <w:rFonts w:ascii="Times New Roman" w:hAnsi="Times New Roman"/>
          <w:color w:val="000000"/>
        </w:rPr>
      </w:pPr>
      <w:r>
        <w:rPr>
          <w:rFonts w:ascii="Times New Roman" w:hAnsi="Times New Roman"/>
          <w:color w:val="000000"/>
        </w:rPr>
        <w:t xml:space="preserve">1- Para atender ao disposto no parágrafo único do Art. 2º da Resolução CONSUNI Nº 7, de 24 de abril de 2015, no caso de indígena, deve ser apresentado, no ato da matrícula no curso, </w:t>
      </w:r>
      <w:r>
        <w:rPr>
          <w:rFonts w:ascii="Times New Roman" w:hAnsi="Times New Roman"/>
          <w:iCs/>
          <w:color w:val="000000"/>
          <w:shd w:val="clear" w:color="auto" w:fill="FFFFFF"/>
        </w:rPr>
        <w:t>cópia do registro administrativo de nascimento e óbito de indígenas (RANI)</w:t>
      </w:r>
      <w:r>
        <w:rPr>
          <w:rStyle w:val="apple-converted-space"/>
          <w:rFonts w:ascii="Times New Roman" w:hAnsi="Times New Roman"/>
          <w:i/>
          <w:iCs/>
          <w:color w:val="000000"/>
          <w:shd w:val="clear" w:color="auto" w:fill="FFFFFF"/>
        </w:rPr>
        <w:t xml:space="preserve"> </w:t>
      </w:r>
      <w:r>
        <w:rPr>
          <w:rFonts w:ascii="Times New Roman" w:hAnsi="Times New Roman"/>
          <w:b/>
          <w:color w:val="000000"/>
        </w:rPr>
        <w:t>OU</w:t>
      </w:r>
      <w:r>
        <w:rPr>
          <w:rFonts w:ascii="Times New Roman" w:hAnsi="Times New Roman"/>
          <w:color w:val="000000"/>
        </w:rPr>
        <w:t xml:space="preserve"> declaração de pertencimento emitida pelo grupo indígena assinada por liderança local.</w:t>
      </w:r>
    </w:p>
    <w:p w:rsidR="002E2BB7" w:rsidRPr="002E2BB7" w:rsidRDefault="00C509BB" w:rsidP="002E2BB7">
      <w:pPr>
        <w:pStyle w:val="Default"/>
        <w:jc w:val="both"/>
        <w:rPr>
          <w:rFonts w:ascii="Times New Roman" w:hAnsi="Times New Roman" w:cs="Times New Roman"/>
          <w:sz w:val="22"/>
        </w:rPr>
      </w:pPr>
      <w:r w:rsidRPr="002E2BB7">
        <w:rPr>
          <w:rFonts w:ascii="Times New Roman" w:hAnsi="Times New Roman" w:cs="Times New Roman"/>
          <w:shd w:val="clear" w:color="auto" w:fill="FFFFFF"/>
        </w:rPr>
        <w:t>2</w:t>
      </w:r>
      <w:r w:rsidR="002E2BB7" w:rsidRPr="002E2BB7">
        <w:rPr>
          <w:rFonts w:ascii="Times New Roman" w:hAnsi="Times New Roman" w:cs="Times New Roman"/>
          <w:shd w:val="clear" w:color="auto" w:fill="FFFFFF"/>
        </w:rPr>
        <w:t xml:space="preserve">- </w:t>
      </w:r>
      <w:r w:rsidR="002E2BB7" w:rsidRPr="002E2BB7">
        <w:rPr>
          <w:rFonts w:ascii="Times New Roman" w:hAnsi="Times New Roman" w:cs="Times New Roman"/>
          <w:color w:val="201F1E"/>
          <w:sz w:val="22"/>
          <w:shd w:val="clear" w:color="auto" w:fill="FFFFFF"/>
        </w:rPr>
        <w:t>O (a) candidato (a) que preencher e assinar termo de autodeclaração (ANEXO II), uma vez aprovado(a), poderá ser convocado(a) para a verificação, a ser realizada pela Comissão de Heteroidentificação da Regional Catalão (conforme Portaria do Reitor/UFG n.º 1049, de 25 de fevereiro de 2019), instituída para este fim pela Portaria nº 4878, de 29 de agosto de 2019. </w:t>
      </w:r>
    </w:p>
    <w:p w:rsidR="00C509BB" w:rsidRPr="002E2BB7" w:rsidRDefault="00C509BB">
      <w:pPr>
        <w:jc w:val="both"/>
        <w:rPr>
          <w:rFonts w:ascii="Times New Roman" w:hAnsi="Times New Roman"/>
          <w:color w:val="000000"/>
        </w:rPr>
      </w:pPr>
    </w:p>
    <w:p w:rsidR="00C509BB" w:rsidRDefault="00C509BB" w:rsidP="00B900D7">
      <w:pPr>
        <w:autoSpaceDE w:val="0"/>
        <w:autoSpaceDN w:val="0"/>
        <w:adjustRightInd w:val="0"/>
        <w:spacing w:after="0" w:line="240" w:lineRule="auto"/>
        <w:rPr>
          <w:rFonts w:ascii="Times New Roman" w:hAnsi="Times New Roman"/>
          <w:b/>
          <w:bCs/>
          <w:sz w:val="18"/>
          <w:szCs w:val="18"/>
        </w:rPr>
      </w:pPr>
    </w:p>
    <w:p w:rsidR="00C509BB" w:rsidRDefault="00C509BB">
      <w:pPr>
        <w:autoSpaceDE w:val="0"/>
        <w:autoSpaceDN w:val="0"/>
        <w:adjustRightInd w:val="0"/>
        <w:spacing w:after="0" w:line="240" w:lineRule="auto"/>
        <w:jc w:val="center"/>
        <w:rPr>
          <w:rFonts w:ascii="Times New Roman" w:hAnsi="Times New Roman"/>
          <w:b/>
          <w:bCs/>
          <w:sz w:val="18"/>
          <w:szCs w:val="18"/>
        </w:rPr>
      </w:pPr>
    </w:p>
    <w:p w:rsidR="00C509BB" w:rsidRDefault="00C509BB">
      <w:pPr>
        <w:autoSpaceDE w:val="0"/>
        <w:autoSpaceDN w:val="0"/>
        <w:adjustRightInd w:val="0"/>
        <w:spacing w:after="0" w:line="240" w:lineRule="auto"/>
        <w:jc w:val="center"/>
        <w:rPr>
          <w:rFonts w:cs="Calibri"/>
          <w:b/>
          <w:bCs/>
          <w:color w:val="FF0000"/>
          <w:sz w:val="18"/>
          <w:szCs w:val="20"/>
        </w:rPr>
      </w:pPr>
      <w:r>
        <w:rPr>
          <w:rFonts w:cs="Calibri"/>
          <w:b/>
          <w:bCs/>
          <w:color w:val="FF0000"/>
          <w:sz w:val="18"/>
          <w:szCs w:val="20"/>
        </w:rPr>
        <w:t>Senhor (a) Candidato (a):</w:t>
      </w:r>
    </w:p>
    <w:p w:rsidR="00C509BB" w:rsidRDefault="00C509BB">
      <w:pPr>
        <w:jc w:val="center"/>
        <w:rPr>
          <w:rFonts w:cs="Calibri"/>
          <w:color w:val="FF0000"/>
          <w:sz w:val="18"/>
          <w:szCs w:val="20"/>
        </w:rPr>
      </w:pPr>
      <w:r>
        <w:rPr>
          <w:rFonts w:cs="Calibri"/>
          <w:color w:val="FF0000"/>
          <w:sz w:val="18"/>
          <w:szCs w:val="20"/>
        </w:rPr>
        <w:t>Favor digitalizar este formulário salvando-o no formato .pdf . Enviá-lo no ato da sua inscrição anexando-</w:t>
      </w:r>
      <w:r w:rsidR="009814AB">
        <w:rPr>
          <w:rFonts w:cs="Calibri"/>
          <w:color w:val="FF0000"/>
          <w:sz w:val="18"/>
          <w:szCs w:val="20"/>
        </w:rPr>
        <w:t>o ao e-mail</w:t>
      </w:r>
      <w:r>
        <w:rPr>
          <w:rFonts w:cs="Calibri"/>
          <w:color w:val="FF0000"/>
          <w:sz w:val="18"/>
          <w:szCs w:val="20"/>
        </w:rPr>
        <w:t>.</w:t>
      </w:r>
    </w:p>
    <w:p w:rsidR="00C509BB" w:rsidRDefault="00C509BB">
      <w:pPr>
        <w:rPr>
          <w:rFonts w:ascii="Times New Roman" w:hAnsi="Times New Roman"/>
          <w:b/>
          <w:bCs/>
          <w:sz w:val="18"/>
          <w:szCs w:val="18"/>
        </w:rPr>
      </w:pPr>
      <w:r>
        <w:rPr>
          <w:rFonts w:ascii="Times New Roman" w:hAnsi="Times New Roman"/>
          <w:b/>
          <w:bCs/>
          <w:sz w:val="18"/>
          <w:szCs w:val="18"/>
        </w:rPr>
        <w:br w:type="page"/>
      </w:r>
    </w:p>
    <w:p w:rsidR="00C509BB" w:rsidRDefault="00C509BB">
      <w:pPr>
        <w:autoSpaceDE w:val="0"/>
        <w:autoSpaceDN w:val="0"/>
        <w:adjustRightInd w:val="0"/>
        <w:spacing w:after="0" w:line="240" w:lineRule="auto"/>
        <w:jc w:val="center"/>
        <w:rPr>
          <w:rFonts w:ascii="Times New Roman" w:hAnsi="Times New Roman"/>
          <w:b/>
          <w:bCs/>
          <w:sz w:val="24"/>
          <w:szCs w:val="18"/>
        </w:rPr>
      </w:pPr>
      <w:r>
        <w:rPr>
          <w:rFonts w:ascii="Times New Roman" w:hAnsi="Times New Roman"/>
          <w:b/>
          <w:bCs/>
          <w:sz w:val="24"/>
          <w:szCs w:val="18"/>
        </w:rPr>
        <w:t>ANEXO III</w:t>
      </w:r>
    </w:p>
    <w:p w:rsidR="00C509BB" w:rsidRDefault="00C509BB">
      <w:pPr>
        <w:autoSpaceDE w:val="0"/>
        <w:autoSpaceDN w:val="0"/>
        <w:adjustRightInd w:val="0"/>
        <w:spacing w:after="0" w:line="240" w:lineRule="auto"/>
        <w:jc w:val="center"/>
        <w:rPr>
          <w:rFonts w:ascii="Times New Roman" w:hAnsi="Times New Roman"/>
          <w:b/>
          <w:bCs/>
          <w:sz w:val="24"/>
          <w:szCs w:val="18"/>
        </w:rPr>
      </w:pPr>
      <w:r>
        <w:rPr>
          <w:rFonts w:ascii="Times New Roman" w:hAnsi="Times New Roman"/>
          <w:b/>
          <w:bCs/>
          <w:sz w:val="24"/>
          <w:szCs w:val="18"/>
        </w:rPr>
        <w:t>Pontuação da Produção Acadêmica e Qualificação/Especialização</w:t>
      </w:r>
    </w:p>
    <w:p w:rsidR="00C509BB" w:rsidRDefault="00C509BB">
      <w:pPr>
        <w:autoSpaceDE w:val="0"/>
        <w:autoSpaceDN w:val="0"/>
        <w:adjustRightInd w:val="0"/>
        <w:spacing w:after="0" w:line="240" w:lineRule="auto"/>
        <w:jc w:val="center"/>
        <w:rPr>
          <w:rFonts w:cs="Calibri"/>
          <w:bCs/>
          <w:color w:val="FF0000"/>
          <w:sz w:val="18"/>
          <w:szCs w:val="16"/>
        </w:rPr>
      </w:pPr>
      <w:r>
        <w:rPr>
          <w:rFonts w:cs="Calibri"/>
          <w:bCs/>
          <w:color w:val="FF0000"/>
          <w:sz w:val="18"/>
          <w:szCs w:val="16"/>
        </w:rPr>
        <w:t>(favor preencher os campos deste anexo digitando as informações que forem pertinentes)</w:t>
      </w:r>
    </w:p>
    <w:p w:rsidR="00C509BB" w:rsidRDefault="00C509BB">
      <w:pPr>
        <w:autoSpaceDE w:val="0"/>
        <w:autoSpaceDN w:val="0"/>
        <w:adjustRightInd w:val="0"/>
        <w:spacing w:after="0" w:line="240" w:lineRule="auto"/>
        <w:jc w:val="center"/>
        <w:rPr>
          <w:rFonts w:ascii="Times New Roman" w:hAnsi="Times New Roman"/>
          <w:b/>
          <w:bCs/>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8"/>
        <w:gridCol w:w="921"/>
        <w:gridCol w:w="1347"/>
        <w:gridCol w:w="1141"/>
      </w:tblGrid>
      <w:tr w:rsidR="00C509BB">
        <w:trPr>
          <w:jc w:val="center"/>
        </w:trPr>
        <w:tc>
          <w:tcPr>
            <w:tcW w:w="4568" w:type="dxa"/>
          </w:tcPr>
          <w:p w:rsidR="00C509BB" w:rsidRDefault="00C509BB">
            <w:pPr>
              <w:autoSpaceDE w:val="0"/>
              <w:autoSpaceDN w:val="0"/>
              <w:adjustRightInd w:val="0"/>
              <w:spacing w:after="0" w:line="240" w:lineRule="auto"/>
              <w:jc w:val="center"/>
              <w:rPr>
                <w:rFonts w:ascii="Times New Roman" w:hAnsi="Times New Roman"/>
                <w:sz w:val="18"/>
                <w:szCs w:val="16"/>
              </w:rPr>
            </w:pPr>
          </w:p>
          <w:p w:rsidR="00C509BB" w:rsidRDefault="00C509BB">
            <w:pPr>
              <w:autoSpaceDE w:val="0"/>
              <w:autoSpaceDN w:val="0"/>
              <w:adjustRightInd w:val="0"/>
              <w:spacing w:after="0" w:line="240" w:lineRule="auto"/>
              <w:jc w:val="center"/>
              <w:rPr>
                <w:rFonts w:ascii="Times New Roman" w:hAnsi="Times New Roman"/>
                <w:b/>
                <w:sz w:val="18"/>
                <w:szCs w:val="16"/>
              </w:rPr>
            </w:pPr>
            <w:r>
              <w:rPr>
                <w:rFonts w:ascii="Times New Roman" w:hAnsi="Times New Roman"/>
                <w:b/>
                <w:sz w:val="18"/>
                <w:szCs w:val="16"/>
              </w:rPr>
              <w:t>ITEM A SER PONTUADO</w:t>
            </w:r>
          </w:p>
        </w:tc>
        <w:tc>
          <w:tcPr>
            <w:tcW w:w="921" w:type="dxa"/>
            <w:vAlign w:val="center"/>
          </w:tcPr>
          <w:p w:rsidR="00C509BB" w:rsidRDefault="00C509BB">
            <w:pPr>
              <w:spacing w:after="0" w:line="240" w:lineRule="auto"/>
              <w:jc w:val="center"/>
              <w:rPr>
                <w:rFonts w:ascii="Times New Roman" w:hAnsi="Times New Roman"/>
                <w:b/>
                <w:sz w:val="16"/>
                <w:szCs w:val="16"/>
              </w:rPr>
            </w:pPr>
            <w:r>
              <w:rPr>
                <w:rFonts w:ascii="Times New Roman" w:hAnsi="Times New Roman"/>
                <w:b/>
                <w:sz w:val="16"/>
                <w:szCs w:val="16"/>
              </w:rPr>
              <w:t>PONTOS POR ITEM</w:t>
            </w:r>
          </w:p>
        </w:tc>
        <w:tc>
          <w:tcPr>
            <w:tcW w:w="1347" w:type="dxa"/>
            <w:vAlign w:val="center"/>
          </w:tcPr>
          <w:p w:rsidR="00C509BB" w:rsidRDefault="00C509BB">
            <w:pPr>
              <w:spacing w:after="0" w:line="240" w:lineRule="auto"/>
              <w:jc w:val="center"/>
              <w:rPr>
                <w:rFonts w:ascii="Times New Roman" w:hAnsi="Times New Roman"/>
                <w:b/>
                <w:sz w:val="16"/>
                <w:szCs w:val="16"/>
              </w:rPr>
            </w:pPr>
            <w:r>
              <w:rPr>
                <w:rFonts w:ascii="Times New Roman" w:hAnsi="Times New Roman"/>
                <w:b/>
                <w:sz w:val="16"/>
                <w:szCs w:val="16"/>
              </w:rPr>
              <w:t>QUANTIDADE DE ITENS/MESES</w:t>
            </w:r>
          </w:p>
        </w:tc>
        <w:tc>
          <w:tcPr>
            <w:tcW w:w="1141" w:type="dxa"/>
            <w:vAlign w:val="center"/>
          </w:tcPr>
          <w:p w:rsidR="00C509BB" w:rsidRDefault="00C509BB">
            <w:pPr>
              <w:spacing w:after="0" w:line="240" w:lineRule="auto"/>
              <w:jc w:val="center"/>
              <w:rPr>
                <w:rFonts w:ascii="Times New Roman" w:hAnsi="Times New Roman"/>
                <w:b/>
                <w:sz w:val="16"/>
                <w:szCs w:val="16"/>
              </w:rPr>
            </w:pPr>
            <w:r>
              <w:rPr>
                <w:rFonts w:ascii="Times New Roman" w:hAnsi="Times New Roman"/>
                <w:b/>
                <w:sz w:val="16"/>
                <w:szCs w:val="16"/>
              </w:rPr>
              <w:t>TOTAL POR ITEM</w:t>
            </w: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 xml:space="preserve">Autoria de livros especializados; Co-autoria de livros especializados; Autoria de capítulo de livros especializados; Co-autoria de capítulo de livros especializados – nos últimos 03 anos. </w:t>
            </w:r>
          </w:p>
        </w:tc>
        <w:tc>
          <w:tcPr>
            <w:tcW w:w="921" w:type="dxa"/>
            <w:vAlign w:val="center"/>
          </w:tcPr>
          <w:p w:rsidR="00C509BB" w:rsidRDefault="002E2BB7">
            <w:pPr>
              <w:spacing w:after="0" w:line="240" w:lineRule="auto"/>
              <w:jc w:val="center"/>
              <w:rPr>
                <w:rFonts w:ascii="Times New Roman" w:hAnsi="Times New Roman"/>
                <w:b/>
                <w:sz w:val="18"/>
                <w:szCs w:val="16"/>
              </w:rPr>
            </w:pPr>
            <w:r>
              <w:rPr>
                <w:rFonts w:ascii="Times New Roman" w:hAnsi="Times New Roman"/>
                <w:b/>
                <w:sz w:val="18"/>
                <w:szCs w:val="16"/>
              </w:rPr>
              <w:t>3</w:t>
            </w:r>
            <w:r w:rsidR="00C509BB">
              <w:rPr>
                <w:rFonts w:ascii="Times New Roman" w:hAnsi="Times New Roman"/>
                <w:b/>
                <w:sz w:val="18"/>
                <w:szCs w:val="16"/>
              </w:rPr>
              <w:t>0</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Trabalhos completos publicados em Revistas Especializadas – nos últimos 03 anos.</w:t>
            </w:r>
          </w:p>
        </w:tc>
        <w:tc>
          <w:tcPr>
            <w:tcW w:w="921" w:type="dxa"/>
            <w:vAlign w:val="center"/>
          </w:tcPr>
          <w:p w:rsidR="00C509BB" w:rsidRDefault="002E2BB7">
            <w:pPr>
              <w:spacing w:after="0" w:line="240" w:lineRule="auto"/>
              <w:jc w:val="center"/>
              <w:rPr>
                <w:rFonts w:ascii="Times New Roman" w:hAnsi="Times New Roman"/>
                <w:b/>
                <w:sz w:val="18"/>
                <w:szCs w:val="16"/>
              </w:rPr>
            </w:pPr>
            <w:r>
              <w:rPr>
                <w:rFonts w:ascii="Times New Roman" w:hAnsi="Times New Roman"/>
                <w:b/>
                <w:sz w:val="18"/>
                <w:szCs w:val="16"/>
              </w:rPr>
              <w:t>4</w:t>
            </w:r>
            <w:r w:rsidR="00C509BB">
              <w:rPr>
                <w:rFonts w:ascii="Times New Roman" w:hAnsi="Times New Roman"/>
                <w:b/>
                <w:sz w:val="18"/>
                <w:szCs w:val="16"/>
              </w:rPr>
              <w:t>0</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Trabalho completo publicado em anais de congresso – nos últimos 03 anos.</w:t>
            </w:r>
          </w:p>
        </w:tc>
        <w:tc>
          <w:tcPr>
            <w:tcW w:w="921" w:type="dxa"/>
            <w:vAlign w:val="center"/>
          </w:tcPr>
          <w:p w:rsidR="00C509BB" w:rsidRDefault="00C509BB">
            <w:pPr>
              <w:spacing w:after="0" w:line="240" w:lineRule="auto"/>
              <w:jc w:val="center"/>
              <w:rPr>
                <w:rFonts w:ascii="Times New Roman" w:hAnsi="Times New Roman"/>
                <w:b/>
                <w:sz w:val="18"/>
                <w:szCs w:val="16"/>
              </w:rPr>
            </w:pPr>
            <w:r>
              <w:rPr>
                <w:rFonts w:ascii="Times New Roman" w:hAnsi="Times New Roman"/>
                <w:b/>
                <w:sz w:val="18"/>
                <w:szCs w:val="16"/>
              </w:rPr>
              <w:t>20</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Resumo expandido publicado em anais de congresso – nos últimos 03 anos.</w:t>
            </w:r>
          </w:p>
        </w:tc>
        <w:tc>
          <w:tcPr>
            <w:tcW w:w="921" w:type="dxa"/>
            <w:vAlign w:val="center"/>
          </w:tcPr>
          <w:p w:rsidR="00C509BB" w:rsidRDefault="00C509BB">
            <w:pPr>
              <w:spacing w:after="0" w:line="240" w:lineRule="auto"/>
              <w:jc w:val="center"/>
              <w:rPr>
                <w:rFonts w:ascii="Times New Roman" w:hAnsi="Times New Roman"/>
                <w:b/>
                <w:sz w:val="18"/>
                <w:szCs w:val="16"/>
              </w:rPr>
            </w:pPr>
            <w:r>
              <w:rPr>
                <w:rFonts w:ascii="Times New Roman" w:hAnsi="Times New Roman"/>
                <w:b/>
                <w:sz w:val="18"/>
                <w:szCs w:val="16"/>
              </w:rPr>
              <w:t>15</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Resumos publicados em Anais de eventos – nos últimos 03 anos.</w:t>
            </w:r>
          </w:p>
        </w:tc>
        <w:tc>
          <w:tcPr>
            <w:tcW w:w="921" w:type="dxa"/>
            <w:vAlign w:val="center"/>
          </w:tcPr>
          <w:p w:rsidR="00C509BB" w:rsidRDefault="00C509BB">
            <w:pPr>
              <w:spacing w:after="0" w:line="240" w:lineRule="auto"/>
              <w:jc w:val="center"/>
              <w:rPr>
                <w:rFonts w:ascii="Times New Roman" w:hAnsi="Times New Roman"/>
                <w:b/>
                <w:sz w:val="18"/>
                <w:szCs w:val="16"/>
              </w:rPr>
            </w:pPr>
            <w:r>
              <w:rPr>
                <w:rFonts w:ascii="Times New Roman" w:hAnsi="Times New Roman"/>
                <w:b/>
                <w:sz w:val="18"/>
                <w:szCs w:val="16"/>
              </w:rPr>
              <w:t>05</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Curso de Especialização (lato senso- carga horária mínima de 360 h) – nos últimos 5 anos</w:t>
            </w:r>
          </w:p>
        </w:tc>
        <w:tc>
          <w:tcPr>
            <w:tcW w:w="921" w:type="dxa"/>
            <w:vAlign w:val="center"/>
          </w:tcPr>
          <w:p w:rsidR="00C509BB" w:rsidRDefault="00C509BB">
            <w:pPr>
              <w:spacing w:after="0" w:line="240" w:lineRule="auto"/>
              <w:jc w:val="center"/>
              <w:rPr>
                <w:rFonts w:ascii="Times New Roman" w:hAnsi="Times New Roman"/>
                <w:b/>
                <w:sz w:val="18"/>
                <w:szCs w:val="16"/>
              </w:rPr>
            </w:pPr>
            <w:r>
              <w:rPr>
                <w:rFonts w:ascii="Times New Roman" w:hAnsi="Times New Roman"/>
                <w:b/>
                <w:sz w:val="18"/>
                <w:szCs w:val="16"/>
              </w:rPr>
              <w:t>25</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Atuação Profissional (a ser comprovada por meses de atuação – 5 pontos por mês)</w:t>
            </w:r>
          </w:p>
        </w:tc>
        <w:tc>
          <w:tcPr>
            <w:tcW w:w="921" w:type="dxa"/>
            <w:vAlign w:val="center"/>
          </w:tcPr>
          <w:p w:rsidR="00C509BB" w:rsidRDefault="00C509BB">
            <w:pPr>
              <w:spacing w:after="0" w:line="240" w:lineRule="auto"/>
              <w:jc w:val="center"/>
              <w:rPr>
                <w:rFonts w:ascii="Times New Roman" w:hAnsi="Times New Roman"/>
                <w:b/>
                <w:sz w:val="18"/>
                <w:szCs w:val="16"/>
              </w:rPr>
            </w:pPr>
            <w:r>
              <w:rPr>
                <w:rFonts w:ascii="Times New Roman" w:hAnsi="Times New Roman"/>
                <w:b/>
                <w:sz w:val="18"/>
                <w:szCs w:val="16"/>
              </w:rPr>
              <w:t>05</w:t>
            </w:r>
          </w:p>
        </w:tc>
        <w:tc>
          <w:tcPr>
            <w:tcW w:w="1347" w:type="dxa"/>
            <w:vAlign w:val="center"/>
          </w:tcPr>
          <w:p w:rsidR="00C509BB" w:rsidRDefault="00C509BB">
            <w:pPr>
              <w:spacing w:after="0" w:line="240" w:lineRule="auto"/>
              <w:jc w:val="center"/>
              <w:rPr>
                <w:rFonts w:ascii="Times New Roman" w:hAnsi="Times New Roman"/>
                <w:b/>
                <w:sz w:val="18"/>
                <w:szCs w:val="16"/>
              </w:rPr>
            </w:pPr>
          </w:p>
        </w:tc>
        <w:tc>
          <w:tcPr>
            <w:tcW w:w="1141" w:type="dxa"/>
            <w:vAlign w:val="center"/>
          </w:tcPr>
          <w:p w:rsidR="00C509BB" w:rsidRDefault="00C509BB">
            <w:pPr>
              <w:spacing w:after="0" w:line="240" w:lineRule="auto"/>
              <w:jc w:val="center"/>
              <w:rPr>
                <w:rFonts w:ascii="Times New Roman" w:hAnsi="Times New Roman"/>
                <w:b/>
                <w:sz w:val="18"/>
                <w:szCs w:val="16"/>
              </w:rPr>
            </w:pPr>
          </w:p>
        </w:tc>
      </w:tr>
      <w:tr w:rsidR="00C509BB">
        <w:trPr>
          <w:jc w:val="center"/>
        </w:trPr>
        <w:tc>
          <w:tcPr>
            <w:tcW w:w="4568" w:type="dxa"/>
          </w:tcPr>
          <w:p w:rsidR="00C509BB" w:rsidRDefault="00C509BB">
            <w:pPr>
              <w:autoSpaceDE w:val="0"/>
              <w:autoSpaceDN w:val="0"/>
              <w:adjustRightInd w:val="0"/>
              <w:spacing w:after="0" w:line="240" w:lineRule="auto"/>
              <w:jc w:val="both"/>
              <w:rPr>
                <w:rFonts w:ascii="Times New Roman" w:hAnsi="Times New Roman"/>
                <w:b/>
                <w:sz w:val="18"/>
                <w:szCs w:val="16"/>
              </w:rPr>
            </w:pPr>
            <w:r>
              <w:rPr>
                <w:rFonts w:ascii="Times New Roman" w:hAnsi="Times New Roman"/>
                <w:b/>
                <w:szCs w:val="16"/>
              </w:rPr>
              <w:t>TOTAL DA PONTUAÇÃO OBTIDA</w:t>
            </w:r>
          </w:p>
        </w:tc>
        <w:tc>
          <w:tcPr>
            <w:tcW w:w="3409" w:type="dxa"/>
            <w:gridSpan w:val="3"/>
            <w:vAlign w:val="center"/>
          </w:tcPr>
          <w:p w:rsidR="00C509BB" w:rsidRDefault="00C509BB">
            <w:pPr>
              <w:spacing w:after="0" w:line="240" w:lineRule="auto"/>
              <w:jc w:val="center"/>
              <w:rPr>
                <w:rFonts w:ascii="Times New Roman" w:hAnsi="Times New Roman"/>
                <w:b/>
                <w:sz w:val="18"/>
                <w:szCs w:val="16"/>
              </w:rPr>
            </w:pPr>
          </w:p>
        </w:tc>
      </w:tr>
    </w:tbl>
    <w:p w:rsidR="00C509BB" w:rsidRDefault="00C509BB">
      <w:pPr>
        <w:autoSpaceDE w:val="0"/>
        <w:autoSpaceDN w:val="0"/>
        <w:adjustRightInd w:val="0"/>
        <w:spacing w:after="0" w:line="240" w:lineRule="auto"/>
        <w:jc w:val="center"/>
        <w:rPr>
          <w:rFonts w:ascii="Times New Roman" w:hAnsi="Times New Roman"/>
          <w:b/>
          <w:bCs/>
          <w:sz w:val="24"/>
          <w:szCs w:val="18"/>
        </w:rPr>
      </w:pPr>
    </w:p>
    <w:p w:rsidR="00C509BB" w:rsidRDefault="00C509BB">
      <w:pPr>
        <w:autoSpaceDE w:val="0"/>
        <w:autoSpaceDN w:val="0"/>
        <w:adjustRightInd w:val="0"/>
        <w:spacing w:after="0" w:line="240" w:lineRule="auto"/>
        <w:jc w:val="center"/>
        <w:rPr>
          <w:rFonts w:ascii="Times New Roman" w:hAnsi="Times New Roman"/>
          <w:b/>
          <w:bCs/>
          <w:sz w:val="24"/>
          <w:szCs w:val="18"/>
        </w:rPr>
      </w:pPr>
    </w:p>
    <w:p w:rsidR="00C509BB" w:rsidRDefault="00C509BB">
      <w:pPr>
        <w:autoSpaceDE w:val="0"/>
        <w:autoSpaceDN w:val="0"/>
        <w:adjustRightInd w:val="0"/>
        <w:spacing w:after="0" w:line="240" w:lineRule="auto"/>
        <w:jc w:val="both"/>
        <w:rPr>
          <w:rFonts w:ascii="Times New Roman" w:hAnsi="Times New Roman"/>
          <w:bCs/>
          <w:sz w:val="24"/>
          <w:szCs w:val="18"/>
        </w:rPr>
      </w:pPr>
      <w:r>
        <w:rPr>
          <w:rFonts w:ascii="Times New Roman" w:hAnsi="Times New Roman"/>
          <w:bCs/>
          <w:sz w:val="24"/>
          <w:szCs w:val="18"/>
        </w:rPr>
        <w:t>Declaro sob as penas da lei que as informações prestadas são as mesmas constantes em meu Currículo Lattes, e que as devidas comprovações serão disponibilizadas (caso solicitadas) em um prazo de 24 h.</w:t>
      </w:r>
    </w:p>
    <w:p w:rsidR="00C509BB" w:rsidRDefault="00C509BB">
      <w:pPr>
        <w:autoSpaceDE w:val="0"/>
        <w:autoSpaceDN w:val="0"/>
        <w:adjustRightInd w:val="0"/>
        <w:spacing w:after="0" w:line="240" w:lineRule="auto"/>
        <w:jc w:val="both"/>
        <w:rPr>
          <w:rFonts w:ascii="Times New Roman" w:hAnsi="Times New Roman"/>
          <w:bCs/>
          <w:sz w:val="24"/>
          <w:szCs w:val="18"/>
        </w:rPr>
      </w:pPr>
    </w:p>
    <w:p w:rsidR="00C509BB" w:rsidRDefault="00C509BB">
      <w:pPr>
        <w:autoSpaceDE w:val="0"/>
        <w:autoSpaceDN w:val="0"/>
        <w:adjustRightInd w:val="0"/>
        <w:spacing w:after="0" w:line="240" w:lineRule="auto"/>
        <w:jc w:val="both"/>
        <w:rPr>
          <w:rFonts w:ascii="Times New Roman" w:hAnsi="Times New Roman"/>
          <w:bCs/>
          <w:sz w:val="24"/>
          <w:szCs w:val="18"/>
        </w:rPr>
      </w:pPr>
      <w:r>
        <w:rPr>
          <w:rFonts w:ascii="Times New Roman" w:hAnsi="Times New Roman"/>
          <w:bCs/>
          <w:sz w:val="24"/>
          <w:szCs w:val="18"/>
        </w:rPr>
        <w:t>Catalão –</w:t>
      </w:r>
      <w:r w:rsidR="002E2BB7">
        <w:rPr>
          <w:rFonts w:ascii="Times New Roman" w:hAnsi="Times New Roman"/>
          <w:bCs/>
          <w:sz w:val="24"/>
          <w:szCs w:val="18"/>
        </w:rPr>
        <w:t xml:space="preserve"> GO, _______/______________/2020</w:t>
      </w:r>
    </w:p>
    <w:p w:rsidR="00C509BB" w:rsidRDefault="00C509BB">
      <w:pPr>
        <w:autoSpaceDE w:val="0"/>
        <w:autoSpaceDN w:val="0"/>
        <w:adjustRightInd w:val="0"/>
        <w:spacing w:after="0" w:line="240" w:lineRule="auto"/>
        <w:jc w:val="both"/>
        <w:rPr>
          <w:rFonts w:ascii="Times New Roman" w:hAnsi="Times New Roman"/>
          <w:bCs/>
          <w:sz w:val="24"/>
          <w:szCs w:val="18"/>
        </w:rPr>
      </w:pPr>
    </w:p>
    <w:p w:rsidR="00C509BB" w:rsidRDefault="00C509BB">
      <w:pPr>
        <w:autoSpaceDE w:val="0"/>
        <w:autoSpaceDN w:val="0"/>
        <w:adjustRightInd w:val="0"/>
        <w:spacing w:after="0" w:line="240" w:lineRule="auto"/>
        <w:jc w:val="both"/>
        <w:rPr>
          <w:rFonts w:ascii="Times New Roman" w:hAnsi="Times New Roman"/>
          <w:bCs/>
          <w:sz w:val="24"/>
          <w:szCs w:val="18"/>
        </w:rPr>
      </w:pPr>
    </w:p>
    <w:p w:rsidR="00C509BB" w:rsidRDefault="00C509BB">
      <w:pPr>
        <w:autoSpaceDE w:val="0"/>
        <w:autoSpaceDN w:val="0"/>
        <w:adjustRightInd w:val="0"/>
        <w:spacing w:after="0" w:line="240" w:lineRule="auto"/>
        <w:jc w:val="center"/>
        <w:rPr>
          <w:rFonts w:ascii="Times New Roman" w:hAnsi="Times New Roman"/>
          <w:bCs/>
          <w:sz w:val="24"/>
          <w:szCs w:val="18"/>
        </w:rPr>
      </w:pPr>
      <w:r>
        <w:rPr>
          <w:rFonts w:ascii="Times New Roman" w:hAnsi="Times New Roman"/>
          <w:bCs/>
          <w:sz w:val="24"/>
          <w:szCs w:val="18"/>
        </w:rPr>
        <w:t>_________________________</w:t>
      </w:r>
    </w:p>
    <w:p w:rsidR="00C509BB" w:rsidRDefault="00C509BB">
      <w:pPr>
        <w:autoSpaceDE w:val="0"/>
        <w:autoSpaceDN w:val="0"/>
        <w:adjustRightInd w:val="0"/>
        <w:spacing w:after="0" w:line="240" w:lineRule="auto"/>
        <w:jc w:val="center"/>
        <w:rPr>
          <w:rFonts w:ascii="Times New Roman" w:hAnsi="Times New Roman"/>
          <w:bCs/>
          <w:sz w:val="20"/>
          <w:szCs w:val="18"/>
        </w:rPr>
      </w:pPr>
      <w:r>
        <w:rPr>
          <w:rFonts w:ascii="Times New Roman" w:hAnsi="Times New Roman"/>
          <w:bCs/>
          <w:sz w:val="20"/>
          <w:szCs w:val="18"/>
        </w:rPr>
        <w:t>Nome e assinatura do candidato</w:t>
      </w:r>
    </w:p>
    <w:p w:rsidR="00C509BB" w:rsidRDefault="00C509BB">
      <w:pPr>
        <w:autoSpaceDE w:val="0"/>
        <w:autoSpaceDN w:val="0"/>
        <w:adjustRightInd w:val="0"/>
        <w:spacing w:after="0" w:line="240" w:lineRule="auto"/>
        <w:jc w:val="center"/>
        <w:rPr>
          <w:rFonts w:ascii="Times New Roman" w:hAnsi="Times New Roman"/>
          <w:bCs/>
          <w:sz w:val="20"/>
          <w:szCs w:val="18"/>
        </w:rPr>
      </w:pPr>
    </w:p>
    <w:p w:rsidR="00C509BB" w:rsidRDefault="00C509BB" w:rsidP="00B900D7">
      <w:pPr>
        <w:autoSpaceDE w:val="0"/>
        <w:autoSpaceDN w:val="0"/>
        <w:adjustRightInd w:val="0"/>
        <w:spacing w:after="0" w:line="240" w:lineRule="auto"/>
        <w:rPr>
          <w:rFonts w:ascii="Times New Roman" w:hAnsi="Times New Roman"/>
          <w:bCs/>
          <w:sz w:val="20"/>
          <w:szCs w:val="18"/>
        </w:rPr>
      </w:pPr>
    </w:p>
    <w:p w:rsidR="00C509BB" w:rsidRDefault="00C509BB">
      <w:pPr>
        <w:autoSpaceDE w:val="0"/>
        <w:autoSpaceDN w:val="0"/>
        <w:adjustRightInd w:val="0"/>
        <w:spacing w:after="0" w:line="240" w:lineRule="auto"/>
        <w:jc w:val="center"/>
        <w:rPr>
          <w:rFonts w:ascii="Times New Roman" w:hAnsi="Times New Roman"/>
          <w:bCs/>
          <w:sz w:val="20"/>
          <w:szCs w:val="18"/>
        </w:rPr>
      </w:pPr>
    </w:p>
    <w:p w:rsidR="00C509BB" w:rsidRDefault="00C509BB">
      <w:pPr>
        <w:autoSpaceDE w:val="0"/>
        <w:autoSpaceDN w:val="0"/>
        <w:adjustRightInd w:val="0"/>
        <w:spacing w:after="0" w:line="240" w:lineRule="auto"/>
        <w:jc w:val="center"/>
        <w:rPr>
          <w:rFonts w:ascii="Times New Roman" w:hAnsi="Times New Roman"/>
          <w:bCs/>
          <w:sz w:val="20"/>
          <w:szCs w:val="18"/>
        </w:rPr>
      </w:pPr>
    </w:p>
    <w:p w:rsidR="00C509BB" w:rsidRDefault="00C509BB">
      <w:pPr>
        <w:autoSpaceDE w:val="0"/>
        <w:autoSpaceDN w:val="0"/>
        <w:adjustRightInd w:val="0"/>
        <w:spacing w:after="0" w:line="240" w:lineRule="auto"/>
        <w:jc w:val="center"/>
        <w:rPr>
          <w:rFonts w:ascii="Times New Roman" w:hAnsi="Times New Roman"/>
          <w:bCs/>
          <w:sz w:val="20"/>
          <w:szCs w:val="18"/>
        </w:rPr>
      </w:pPr>
    </w:p>
    <w:p w:rsidR="00C509BB" w:rsidRDefault="00C509BB">
      <w:pPr>
        <w:autoSpaceDE w:val="0"/>
        <w:autoSpaceDN w:val="0"/>
        <w:adjustRightInd w:val="0"/>
        <w:spacing w:after="0" w:line="240" w:lineRule="auto"/>
        <w:jc w:val="center"/>
        <w:rPr>
          <w:rFonts w:ascii="Times New Roman" w:hAnsi="Times New Roman"/>
          <w:bCs/>
          <w:sz w:val="20"/>
          <w:szCs w:val="18"/>
        </w:rPr>
      </w:pPr>
    </w:p>
    <w:p w:rsidR="00C509BB" w:rsidRDefault="00C509BB">
      <w:pPr>
        <w:autoSpaceDE w:val="0"/>
        <w:autoSpaceDN w:val="0"/>
        <w:adjustRightInd w:val="0"/>
        <w:spacing w:after="0" w:line="240" w:lineRule="auto"/>
        <w:jc w:val="center"/>
        <w:rPr>
          <w:rFonts w:cs="Calibri"/>
          <w:b/>
          <w:bCs/>
          <w:color w:val="FF0000"/>
          <w:sz w:val="18"/>
          <w:szCs w:val="20"/>
        </w:rPr>
      </w:pPr>
      <w:r>
        <w:rPr>
          <w:rFonts w:cs="Calibri"/>
          <w:b/>
          <w:bCs/>
          <w:color w:val="FF0000"/>
          <w:sz w:val="18"/>
          <w:szCs w:val="20"/>
        </w:rPr>
        <w:t>Senhor (a) Candidato (a):</w:t>
      </w:r>
    </w:p>
    <w:p w:rsidR="00C509BB" w:rsidRDefault="00C509BB">
      <w:pPr>
        <w:jc w:val="center"/>
        <w:rPr>
          <w:rFonts w:cs="Calibri"/>
          <w:color w:val="FF0000"/>
          <w:sz w:val="18"/>
          <w:szCs w:val="20"/>
        </w:rPr>
      </w:pPr>
      <w:r>
        <w:rPr>
          <w:rFonts w:cs="Calibri"/>
          <w:color w:val="FF0000"/>
          <w:sz w:val="18"/>
          <w:szCs w:val="20"/>
        </w:rPr>
        <w:t>Favor digitalizar este formulário salvando-o no formato .pdf . Enviá-lo no ato da sua inscrição anexando-</w:t>
      </w:r>
      <w:r w:rsidR="009814AB">
        <w:rPr>
          <w:rFonts w:cs="Calibri"/>
          <w:color w:val="FF0000"/>
          <w:sz w:val="18"/>
          <w:szCs w:val="20"/>
        </w:rPr>
        <w:t>o ao e-mail</w:t>
      </w:r>
      <w:r>
        <w:rPr>
          <w:rFonts w:cs="Calibri"/>
          <w:color w:val="FF0000"/>
          <w:sz w:val="18"/>
          <w:szCs w:val="20"/>
        </w:rPr>
        <w:t>.</w:t>
      </w:r>
    </w:p>
    <w:p w:rsidR="00C509BB" w:rsidRDefault="00C509BB">
      <w:pPr>
        <w:autoSpaceDE w:val="0"/>
        <w:autoSpaceDN w:val="0"/>
        <w:adjustRightInd w:val="0"/>
        <w:spacing w:after="0" w:line="240" w:lineRule="auto"/>
        <w:jc w:val="center"/>
        <w:rPr>
          <w:rFonts w:ascii="Times New Roman" w:hAnsi="Times New Roman"/>
          <w:bCs/>
          <w:sz w:val="20"/>
          <w:szCs w:val="18"/>
        </w:rPr>
      </w:pPr>
    </w:p>
    <w:sectPr w:rsidR="00C509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46" w:rsidRDefault="00B34046">
      <w:pPr>
        <w:spacing w:after="0" w:line="240" w:lineRule="auto"/>
      </w:pPr>
      <w:r>
        <w:separator/>
      </w:r>
    </w:p>
  </w:endnote>
  <w:endnote w:type="continuationSeparator" w:id="0">
    <w:p w:rsidR="00B34046" w:rsidRDefault="00B3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9AA008t00">
    <w:altName w:val="TT E 19 AA 00 8t"/>
    <w:charset w:val="00"/>
    <w:family w:val="swiss"/>
    <w:notTrueType/>
    <w:pitch w:val="default"/>
    <w:sig w:usb0="00000003" w:usb1="00000000" w:usb2="00000000" w:usb3="00000000" w:csb0="00000001" w:csb1="00000000"/>
  </w:font>
  <w:font w:name="F">
    <w:altName w:val="Times New Roman"/>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imesNewRomanPSM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46" w:rsidRDefault="00B34046">
      <w:pPr>
        <w:spacing w:after="0" w:line="240" w:lineRule="auto"/>
      </w:pPr>
      <w:r>
        <w:separator/>
      </w:r>
    </w:p>
  </w:footnote>
  <w:footnote w:type="continuationSeparator" w:id="0">
    <w:p w:rsidR="00B34046" w:rsidRDefault="00B3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BB" w:rsidRDefault="008439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noProof/>
        <w:lang w:eastAsia="pt-BR"/>
      </w:rPr>
      <w:drawing>
        <wp:anchor distT="0" distB="0" distL="114300" distR="114300" simplePos="0" relativeHeight="251657728" behindDoc="0" locked="0" layoutInCell="1" allowOverlap="1">
          <wp:simplePos x="0" y="0"/>
          <wp:positionH relativeFrom="column">
            <wp:posOffset>7889240</wp:posOffset>
          </wp:positionH>
          <wp:positionV relativeFrom="paragraph">
            <wp:posOffset>-162560</wp:posOffset>
          </wp:positionV>
          <wp:extent cx="800100" cy="835025"/>
          <wp:effectExtent l="0" t="0" r="0" b="0"/>
          <wp:wrapNone/>
          <wp:docPr id="2" name="Imagem 1" descr="uf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uf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o:allowoverlap="f">
          <v:imagedata r:id="rId2" o:title=""/>
        </v:shape>
        <o:OLEObject Type="Embed" ProgID="Word.Picture.8" ShapeID="_x0000_i1025" DrawAspect="Content" ObjectID="_1640783031" r:id="rId3"/>
      </w:object>
    </w:r>
  </w:p>
  <w:p w:rsidR="00C509BB" w:rsidRDefault="00C509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sz w:val="16"/>
        <w:szCs w:val="16"/>
      </w:rPr>
      <w:t>SERVIÇO PÚBLICO FEDERAL</w:t>
    </w:r>
  </w:p>
  <w:p w:rsidR="00C509BB" w:rsidRDefault="00C509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sz w:val="16"/>
        <w:szCs w:val="16"/>
      </w:rPr>
      <w:t>MINISTÉRIO DA EDUCAÇÃO</w:t>
    </w:r>
  </w:p>
  <w:p w:rsidR="00C509BB" w:rsidRDefault="00C509BB">
    <w:pPr>
      <w:pStyle w:val="Cabealho"/>
      <w:jc w:val="center"/>
      <w:rPr>
        <w:b/>
        <w:sz w:val="16"/>
        <w:szCs w:val="16"/>
      </w:rPr>
    </w:pPr>
    <w:r>
      <w:rPr>
        <w:b/>
        <w:sz w:val="16"/>
        <w:szCs w:val="16"/>
      </w:rPr>
      <w:t>UNIVERSIDADE FEDERAL DE GOIÁS</w:t>
    </w:r>
  </w:p>
  <w:p w:rsidR="00C509BB" w:rsidRDefault="00C509BB">
    <w:pPr>
      <w:autoSpaceDE w:val="0"/>
      <w:autoSpaceDN w:val="0"/>
      <w:adjustRightInd w:val="0"/>
      <w:spacing w:after="0" w:line="240" w:lineRule="auto"/>
      <w:jc w:val="center"/>
      <w:rPr>
        <w:rStyle w:val="Forte"/>
        <w:bCs/>
        <w:sz w:val="16"/>
        <w:szCs w:val="16"/>
      </w:rPr>
    </w:pPr>
    <w:r>
      <w:rPr>
        <w:rStyle w:val="Forte"/>
        <w:bCs/>
        <w:sz w:val="16"/>
        <w:szCs w:val="16"/>
      </w:rPr>
      <w:t>Coordenação do Programa de Pós-Graduação em Gestão Organizacional</w:t>
    </w:r>
  </w:p>
  <w:p w:rsidR="00C509BB" w:rsidRDefault="00C509BB">
    <w:pPr>
      <w:spacing w:after="0" w:line="240" w:lineRule="auto"/>
      <w:jc w:val="center"/>
      <w:rPr>
        <w:rFonts w:ascii="Footlight MT Light" w:hAnsi="Footlight MT Light"/>
        <w:sz w:val="16"/>
        <w:szCs w:val="16"/>
      </w:rPr>
    </w:pPr>
    <w:r>
      <w:rPr>
        <w:b/>
        <w:sz w:val="16"/>
        <w:szCs w:val="16"/>
      </w:rPr>
      <w:t>Mestrado Profissional em Gestão Organizacional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C84"/>
    <w:multiLevelType w:val="hybridMultilevel"/>
    <w:tmpl w:val="7B108CA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39"/>
    <w:rsid w:val="00173A81"/>
    <w:rsid w:val="00193312"/>
    <w:rsid w:val="002D4644"/>
    <w:rsid w:val="002E2BB7"/>
    <w:rsid w:val="003B154D"/>
    <w:rsid w:val="00706446"/>
    <w:rsid w:val="008439CF"/>
    <w:rsid w:val="00953B3B"/>
    <w:rsid w:val="009814AB"/>
    <w:rsid w:val="00B34046"/>
    <w:rsid w:val="00B900D7"/>
    <w:rsid w:val="00C21194"/>
    <w:rsid w:val="00C25939"/>
    <w:rsid w:val="00C509BB"/>
    <w:rsid w:val="00C8733D"/>
    <w:rsid w:val="00C968B6"/>
    <w:rsid w:val="00D05BD2"/>
    <w:rsid w:val="00D74194"/>
    <w:rsid w:val="00F4744B"/>
    <w:rsid w:val="00FF3E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7A5D9C1-16A5-9F4D-9DAA-161DB8D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pPr>
      <w:widowControl w:val="0"/>
      <w:autoSpaceDE w:val="0"/>
      <w:autoSpaceDN w:val="0"/>
      <w:adjustRightInd w:val="0"/>
    </w:pPr>
    <w:rPr>
      <w:rFonts w:ascii="TTE19AA008t00" w:eastAsia="Times New Roman" w:hAnsi="TTE19AA008t00" w:cs="TTE19AA008t00"/>
      <w:color w:val="000000"/>
      <w:sz w:val="24"/>
      <w:szCs w:val="24"/>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251" w:lineRule="atLeast"/>
    </w:pPr>
    <w:rPr>
      <w:color w:val="auto"/>
    </w:rPr>
  </w:style>
  <w:style w:type="paragraph" w:customStyle="1" w:styleId="CM1">
    <w:name w:val="CM1"/>
    <w:basedOn w:val="Default"/>
    <w:next w:val="Default"/>
    <w:uiPriority w:val="99"/>
    <w:pPr>
      <w:spacing w:line="243" w:lineRule="atLeast"/>
    </w:pPr>
    <w:rPr>
      <w:color w:val="auto"/>
    </w:rPr>
  </w:style>
  <w:style w:type="character" w:styleId="nfase">
    <w:name w:val="Emphasis"/>
    <w:uiPriority w:val="99"/>
    <w:qFormat/>
    <w:rPr>
      <w:rFonts w:cs="Times New Roman"/>
      <w:i/>
      <w:iCs/>
    </w:rPr>
  </w:style>
  <w:style w:type="table" w:styleId="Tabelacomgrade">
    <w:name w:val="Table Grid"/>
    <w:basedOn w:val="Tabe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pPr>
      <w:tabs>
        <w:tab w:val="center" w:pos="4252"/>
        <w:tab w:val="right" w:pos="8504"/>
      </w:tabs>
      <w:spacing w:after="0" w:line="240" w:lineRule="auto"/>
    </w:pPr>
    <w:rPr>
      <w:sz w:val="20"/>
      <w:szCs w:val="20"/>
      <w:lang w:val="x-none" w:eastAsia="x-none"/>
    </w:rPr>
  </w:style>
  <w:style w:type="character" w:customStyle="1" w:styleId="CabealhoChar">
    <w:name w:val="Cabeçalho Char"/>
    <w:link w:val="Cabealho"/>
    <w:uiPriority w:val="99"/>
    <w:locked/>
    <w:rPr>
      <w:rFonts w:cs="Times New Roman"/>
    </w:rPr>
  </w:style>
  <w:style w:type="character" w:styleId="Forte">
    <w:name w:val="Strong"/>
    <w:uiPriority w:val="99"/>
    <w:qFormat/>
    <w:rPr>
      <w:rFonts w:cs="Times New Roman"/>
      <w:b/>
    </w:rPr>
  </w:style>
  <w:style w:type="paragraph" w:customStyle="1" w:styleId="Standard">
    <w:name w:val="Standard"/>
    <w:uiPriority w:val="99"/>
    <w:pPr>
      <w:suppressAutoHyphens/>
      <w:autoSpaceDN w:val="0"/>
      <w:spacing w:after="200" w:line="276" w:lineRule="auto"/>
      <w:textAlignment w:val="baseline"/>
    </w:pPr>
    <w:rPr>
      <w:rFonts w:cs="F"/>
      <w:kern w:val="3"/>
      <w:sz w:val="22"/>
      <w:szCs w:val="22"/>
      <w:lang w:eastAsia="en-US"/>
    </w:rPr>
  </w:style>
  <w:style w:type="paragraph" w:customStyle="1" w:styleId="CM7">
    <w:name w:val="CM7"/>
    <w:basedOn w:val="Default"/>
    <w:next w:val="Default"/>
    <w:uiPriority w:val="99"/>
    <w:rPr>
      <w:color w:val="auto"/>
    </w:rPr>
  </w:style>
  <w:style w:type="character" w:styleId="Hyperlink">
    <w:name w:val="Hyperlink"/>
    <w:uiPriority w:val="99"/>
    <w:rPr>
      <w:rFonts w:cs="Times New Roman"/>
      <w:color w:val="0000FF"/>
      <w:u w:val="single"/>
    </w:rPr>
  </w:style>
  <w:style w:type="paragraph" w:styleId="SemEspaamento">
    <w:name w:val="No Spacing"/>
    <w:uiPriority w:val="99"/>
    <w:qFormat/>
    <w:rPr>
      <w:rFonts w:eastAsia="Times New Roman" w:cs="Calibri"/>
      <w:sz w:val="22"/>
      <w:szCs w:val="22"/>
    </w:rPr>
  </w:style>
  <w:style w:type="paragraph" w:styleId="PargrafodaLista">
    <w:name w:val="List Paragraph"/>
    <w:basedOn w:val="Normal"/>
    <w:uiPriority w:val="99"/>
    <w:qFormat/>
    <w:pPr>
      <w:ind w:left="720"/>
      <w:contextualSpacing/>
    </w:pPr>
  </w:style>
  <w:style w:type="paragraph" w:styleId="Rodap">
    <w:name w:val="footer"/>
    <w:basedOn w:val="Normal"/>
    <w:link w:val="RodapChar"/>
    <w:uiPriority w:val="99"/>
    <w:pPr>
      <w:tabs>
        <w:tab w:val="center" w:pos="4252"/>
        <w:tab w:val="right" w:pos="8504"/>
      </w:tabs>
      <w:spacing w:after="0" w:line="240" w:lineRule="auto"/>
    </w:pPr>
    <w:rPr>
      <w:sz w:val="20"/>
      <w:szCs w:val="20"/>
      <w:lang w:val="x-none" w:eastAsia="x-none"/>
    </w:rPr>
  </w:style>
  <w:style w:type="character" w:customStyle="1" w:styleId="RodapChar">
    <w:name w:val="Rodapé Char"/>
    <w:link w:val="Rodap"/>
    <w:uiPriority w:val="99"/>
    <w:locked/>
    <w:rPr>
      <w:rFonts w:cs="Times New Roman"/>
    </w:rPr>
  </w:style>
  <w:style w:type="character" w:customStyle="1" w:styleId="apple-converted-space">
    <w:name w:val="apple-converted-space"/>
    <w:uiPriority w:val="99"/>
  </w:style>
  <w:style w:type="paragraph" w:styleId="Textodebalo">
    <w:name w:val="Balloon Text"/>
    <w:basedOn w:val="Normal"/>
    <w:link w:val="TextodebaloChar"/>
    <w:uiPriority w:val="99"/>
    <w:semiHidden/>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locked/>
    <w:rPr>
      <w:rFonts w:ascii="Tahoma" w:hAnsi="Tahoma" w:cs="Tahoma"/>
      <w:sz w:val="16"/>
      <w:szCs w:val="16"/>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lang w:val="x-none"/>
    </w:rPr>
  </w:style>
  <w:style w:type="character" w:customStyle="1" w:styleId="TextodecomentrioChar">
    <w:name w:val="Texto de comentário Char"/>
    <w:link w:val="Textodecomentrio"/>
    <w:uiPriority w:val="99"/>
    <w:semiHidden/>
    <w:rPr>
      <w:lang w:eastAsia="en-US"/>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b/>
      <w:bCs/>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0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go.ufgcatalao@gmail.com" TargetMode="External" /><Relationship Id="rId13" Type="http://schemas.openxmlformats.org/officeDocument/2006/relationships/hyperlink" Target="http://ppggo.sistemasph.com.br" TargetMode="External" /><Relationship Id="rId1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ppggo.catalao.ufg.br" TargetMode="External" /><Relationship Id="rId17" Type="http://schemas.openxmlformats.org/officeDocument/2006/relationships/hyperlink" Target="http://ppggo.sistemasph.com.br" TargetMode="External" /><Relationship Id="rId2" Type="http://schemas.openxmlformats.org/officeDocument/2006/relationships/numbering" Target="numbering.xml" /><Relationship Id="rId16" Type="http://schemas.openxmlformats.org/officeDocument/2006/relationships/hyperlink" Target="http://ppggo.catalao.ufg.br"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ppggo.ufgcatalao@gmail.com" TargetMode="External" /><Relationship Id="rId5" Type="http://schemas.openxmlformats.org/officeDocument/2006/relationships/webSettings" Target="webSettings.xml" /><Relationship Id="rId15" Type="http://schemas.openxmlformats.org/officeDocument/2006/relationships/hyperlink" Target="http://ppggo.sistemasph.com.br" TargetMode="External" /><Relationship Id="rId10" Type="http://schemas.openxmlformats.org/officeDocument/2006/relationships/hyperlink" Target="http://lattes.cnpq.br/" TargetMode="Externa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ailto:ppggo.ufgcatalao@gmail.com" TargetMode="External" /><Relationship Id="rId14" Type="http://schemas.openxmlformats.org/officeDocument/2006/relationships/hyperlink" Target="http://ppggo.catalao.ufg.br" TargetMode="External" /></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2.wmf" /><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9668-F58D-4C47-952D-7DB9FBDBF0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20576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EDITAL Nº002/2017</vt:lpstr>
    </vt:vector>
  </TitlesOfParts>
  <Company>Hewlett-Packard Company</Company>
  <LinksUpToDate>false</LinksUpToDate>
  <CharactersWithSpaces>24338</CharactersWithSpaces>
  <SharedDoc>false</SharedDoc>
  <HLinks>
    <vt:vector size="60" baseType="variant">
      <vt:variant>
        <vt:i4>3801143</vt:i4>
      </vt:variant>
      <vt:variant>
        <vt:i4>27</vt:i4>
      </vt:variant>
      <vt:variant>
        <vt:i4>0</vt:i4>
      </vt:variant>
      <vt:variant>
        <vt:i4>5</vt:i4>
      </vt:variant>
      <vt:variant>
        <vt:lpwstr>http://ppggo.sistemasph.com.br/</vt:lpwstr>
      </vt:variant>
      <vt:variant>
        <vt:lpwstr/>
      </vt:variant>
      <vt:variant>
        <vt:i4>1572933</vt:i4>
      </vt:variant>
      <vt:variant>
        <vt:i4>24</vt:i4>
      </vt:variant>
      <vt:variant>
        <vt:i4>0</vt:i4>
      </vt:variant>
      <vt:variant>
        <vt:i4>5</vt:i4>
      </vt:variant>
      <vt:variant>
        <vt:lpwstr>http://ppggo.catalao.ufg.br/</vt:lpwstr>
      </vt:variant>
      <vt:variant>
        <vt:lpwstr/>
      </vt:variant>
      <vt:variant>
        <vt:i4>3801143</vt:i4>
      </vt:variant>
      <vt:variant>
        <vt:i4>21</vt:i4>
      </vt:variant>
      <vt:variant>
        <vt:i4>0</vt:i4>
      </vt:variant>
      <vt:variant>
        <vt:i4>5</vt:i4>
      </vt:variant>
      <vt:variant>
        <vt:lpwstr>http://ppggo.sistemasph.com.br/</vt:lpwstr>
      </vt:variant>
      <vt:variant>
        <vt:lpwstr/>
      </vt:variant>
      <vt:variant>
        <vt:i4>1572933</vt:i4>
      </vt:variant>
      <vt:variant>
        <vt:i4>18</vt:i4>
      </vt:variant>
      <vt:variant>
        <vt:i4>0</vt:i4>
      </vt:variant>
      <vt:variant>
        <vt:i4>5</vt:i4>
      </vt:variant>
      <vt:variant>
        <vt:lpwstr>http://ppggo.catalao.ufg.br/</vt:lpwstr>
      </vt:variant>
      <vt:variant>
        <vt:lpwstr/>
      </vt:variant>
      <vt:variant>
        <vt:i4>3801143</vt:i4>
      </vt:variant>
      <vt:variant>
        <vt:i4>15</vt:i4>
      </vt:variant>
      <vt:variant>
        <vt:i4>0</vt:i4>
      </vt:variant>
      <vt:variant>
        <vt:i4>5</vt:i4>
      </vt:variant>
      <vt:variant>
        <vt:lpwstr>http://ppggo.sistemasph.com.br/</vt:lpwstr>
      </vt:variant>
      <vt:variant>
        <vt:lpwstr/>
      </vt:variant>
      <vt:variant>
        <vt:i4>1572933</vt:i4>
      </vt:variant>
      <vt:variant>
        <vt:i4>12</vt:i4>
      </vt:variant>
      <vt:variant>
        <vt:i4>0</vt:i4>
      </vt:variant>
      <vt:variant>
        <vt:i4>5</vt:i4>
      </vt:variant>
      <vt:variant>
        <vt:lpwstr>http://ppggo.catalao.ufg.br/</vt:lpwstr>
      </vt:variant>
      <vt:variant>
        <vt:lpwstr/>
      </vt:variant>
      <vt:variant>
        <vt:i4>7077896</vt:i4>
      </vt:variant>
      <vt:variant>
        <vt:i4>9</vt:i4>
      </vt:variant>
      <vt:variant>
        <vt:i4>0</vt:i4>
      </vt:variant>
      <vt:variant>
        <vt:i4>5</vt:i4>
      </vt:variant>
      <vt:variant>
        <vt:lpwstr>mailto:ppggo.ufgcatalao@gmail.com</vt:lpwstr>
      </vt:variant>
      <vt:variant>
        <vt:lpwstr/>
      </vt:variant>
      <vt:variant>
        <vt:i4>2752544</vt:i4>
      </vt:variant>
      <vt:variant>
        <vt:i4>6</vt:i4>
      </vt:variant>
      <vt:variant>
        <vt:i4>0</vt:i4>
      </vt:variant>
      <vt:variant>
        <vt:i4>5</vt:i4>
      </vt:variant>
      <vt:variant>
        <vt:lpwstr>http://lattes.cnpq.br/</vt:lpwstr>
      </vt:variant>
      <vt:variant>
        <vt:lpwstr/>
      </vt:variant>
      <vt:variant>
        <vt:i4>7077896</vt:i4>
      </vt:variant>
      <vt:variant>
        <vt:i4>3</vt:i4>
      </vt:variant>
      <vt:variant>
        <vt:i4>0</vt:i4>
      </vt:variant>
      <vt:variant>
        <vt:i4>5</vt:i4>
      </vt:variant>
      <vt:variant>
        <vt:lpwstr>mailto:ppggo.ufgcatalao@gmail.com</vt:lpwstr>
      </vt:variant>
      <vt:variant>
        <vt:lpwstr/>
      </vt:variant>
      <vt:variant>
        <vt:i4>7077896</vt:i4>
      </vt:variant>
      <vt:variant>
        <vt:i4>0</vt:i4>
      </vt:variant>
      <vt:variant>
        <vt:i4>0</vt:i4>
      </vt:variant>
      <vt:variant>
        <vt:i4>5</vt:i4>
      </vt:variant>
      <vt:variant>
        <vt:lpwstr>mailto:ppggo.ufgcatalao@gmail.com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Nº002/2017</dc:title>
  <dc:subject/>
  <dc:creator>User</dc:creator>
  <cp:keywords/>
  <cp:lastModifiedBy>Paulo Henrique Santana</cp:lastModifiedBy>
  <cp:revision>2</cp:revision>
  <cp:lastPrinted>2015-07-09T18:26:00Z</cp:lastPrinted>
  <dcterms:created xsi:type="dcterms:W3CDTF">2020-01-17T19:17:00Z</dcterms:created>
  <dcterms:modified xsi:type="dcterms:W3CDTF">2020-01-17T19:17:00Z</dcterms:modified>
</cp:coreProperties>
</file>