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Sr. (a) Coordenador (a),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/>
          <w:bCs/>
          <w:sz w:val="24"/>
          <w:szCs w:val="24"/>
        </w:rPr>
        <w:t xml:space="preserve">Na condição de </w:t>
      </w:r>
      <w:r>
        <w:rPr>
          <w:rFonts w:cs="Times New Roman"/>
          <w:b/>
          <w:bCs/>
          <w:sz w:val="24"/>
          <w:szCs w:val="24"/>
        </w:rPr>
        <w:t>professor (a) orientador (a)</w:t>
      </w:r>
      <w:r>
        <w:rPr>
          <w:rFonts w:cs="Times New Roman"/>
          <w:bCs/>
          <w:sz w:val="24"/>
          <w:szCs w:val="24"/>
        </w:rPr>
        <w:t xml:space="preserve"> do (a) aluno (a) abaixo identificado (a) e de acordo com o disposto na Resolução CPG </w:t>
      </w:r>
      <w:r>
        <w:rPr>
          <w:rFonts w:eastAsia="Calibri" w:cs="Times New Roman" w:eastAsiaTheme="minorHAnsi"/>
          <w:bCs/>
          <w:color w:val="000000"/>
          <w:kern w:val="0"/>
          <w:sz w:val="24"/>
          <w:szCs w:val="24"/>
          <w:lang w:val="pt-BR" w:eastAsia="en-US" w:bidi="ar-SA"/>
        </w:rPr>
        <w:t>n</w:t>
      </w:r>
      <w:r>
        <w:rPr>
          <w:rFonts w:cs="Times New Roman"/>
          <w:bCs/>
          <w:sz w:val="24"/>
          <w:szCs w:val="24"/>
        </w:rPr>
        <w:t>º 0</w:t>
      </w:r>
      <w:r>
        <w:rPr>
          <w:rFonts w:eastAsia="Calibri" w:cs="Times New Roman" w:eastAsiaTheme="minorHAnsi"/>
          <w:bCs/>
          <w:color w:val="000000"/>
          <w:kern w:val="0"/>
          <w:sz w:val="24"/>
          <w:szCs w:val="24"/>
          <w:lang w:val="pt-BR" w:eastAsia="en-US" w:bidi="ar-SA"/>
        </w:rPr>
        <w:t>1</w:t>
      </w:r>
      <w:r>
        <w:rPr>
          <w:rFonts w:cs="Times New Roman"/>
          <w:bCs/>
          <w:sz w:val="24"/>
          <w:szCs w:val="24"/>
        </w:rPr>
        <w:t xml:space="preserve">/2017, venho solicitar junto à coordenação do PPGGO o agendamento da banca de </w:t>
      </w:r>
      <w:r>
        <w:rPr>
          <w:rFonts w:cs="Times New Roman"/>
          <w:b/>
          <w:bCs/>
          <w:sz w:val="24"/>
          <w:szCs w:val="24"/>
        </w:rPr>
        <w:t>QUALIFICAÇÃO DE PROJETO DE PESQUISA</w:t>
      </w:r>
      <w:r>
        <w:rPr>
          <w:rFonts w:cs="Times New Roman"/>
          <w:bCs/>
          <w:sz w:val="24"/>
          <w:szCs w:val="24"/>
        </w:rPr>
        <w:t xml:space="preserve"> abaixo descrita: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74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46"/>
      </w:tblGrid>
      <w:tr>
        <w:trPr/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>Nome do (a) aluno (a):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>Data solicitada para agendamento: xx/xx/xxxx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Horário solicitado para agendamento: 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>Modalidade de realização: (   ) Presencial  (   ) À distância, por webconferência  (    ) Híbrida</w:t>
            </w:r>
          </w:p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0"/>
                <w:szCs w:val="20"/>
              </w:rPr>
              <w:t>Observação: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bCs/>
                <w:i w:val="false"/>
                <w:iCs w:val="false"/>
                <w:color w:val="000000"/>
                <w:sz w:val="20"/>
                <w:szCs w:val="20"/>
              </w:rPr>
              <w:t>o caso de bancas realizadas na modalidade à distância ou híbrida, é de responsabilidade do (a) orientador (a) e discente as providências necessárias para sua realização, no que se refere aos recursos tecnológicos.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hanging="0"/>
              <w:jc w:val="left"/>
              <w:rPr/>
            </w:pPr>
            <w:r>
              <w:rPr>
                <w:rFonts w:cs="Times New Roman"/>
                <w:bCs/>
                <w:i w:val="false"/>
                <w:iCs w:val="false"/>
                <w:color w:val="000000"/>
                <w:sz w:val="24"/>
                <w:szCs w:val="24"/>
              </w:rPr>
              <w:t>Título inicial do projeto:</w:t>
            </w:r>
          </w:p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/>
                <w:bCs/>
                <w:i w:val="false"/>
                <w:iCs w:val="false"/>
                <w:color w:val="000000"/>
              </w:rPr>
            </w:r>
          </w:p>
        </w:tc>
      </w:tr>
    </w:tbl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bCs/>
          <w:sz w:val="28"/>
          <w:szCs w:val="23"/>
        </w:rPr>
        <w:t>COMPOSIÇÃO DA BANCA AVALIADORA</w:t>
      </w:r>
    </w:p>
    <w:tbl>
      <w:tblPr>
        <w:tblW w:w="9686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86"/>
      </w:tblGrid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ORIENTADOR (A)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COORIENTADOR (A)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Observação: Preencha este campo apenas se o (a) coorientador (a) for participar da banca examinadora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INTERNO 1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  <w:p>
            <w:pPr>
              <w:pStyle w:val="Contedodatabela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INTERNO 2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  <w:p>
            <w:pPr>
              <w:pStyle w:val="Contedodatabela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SUPLENTE INTERNO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  <w:p>
            <w:pPr>
              <w:pStyle w:val="Contedodatabela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MEMBRO EXTERNO 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nascimento: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 onde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Doutor (a) em: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Pela instituição: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de obtenção do título de doutor (a):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PPG em que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Nacionalidade: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 de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Telefone para contato: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MEMBRO EXTERNO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SUPLENTE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nascimento: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 onde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Doutor (a) em: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Pela instituição: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de obtenção do título de doutor (a):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PPG em que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Nacionalidade: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 de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Telefone para contato: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0"/>
        </w:rPr>
      </w:pPr>
      <w:r>
        <w:rPr>
          <w:rFonts w:cs="Times New Roman"/>
          <w:b/>
          <w:bCs/>
          <w:color w:val="FF0000"/>
          <w:sz w:val="24"/>
          <w:szCs w:val="20"/>
        </w:rPr>
        <w:t>OBSERVAÇÕES IMPORTANTES: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A banca de qualificação deve ser realizada preferencialmente por membros internos do PPGGO, incluindo-se o (a) co-orientador (a) quando houver. Em caso da participação de membros externos, não haverá custeio do (s) mesmo (s).</w:t>
      </w:r>
    </w:p>
    <w:p>
      <w:pPr>
        <w:pStyle w:val="Normal"/>
        <w:spacing w:lineRule="auto" w:line="240" w:before="0" w:after="120"/>
        <w:jc w:val="both"/>
        <w:rPr>
          <w:rFonts w:cs="Times New Roman"/>
        </w:rPr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/>
        </w:rPr>
        <w:t xml:space="preserve">- O prazo regimental para a solicitação de agendamento da Banca de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Qualificação de Projeto de Pesquisa</w:t>
      </w:r>
      <w:r>
        <w:rPr>
          <w:rFonts w:cs="Times New Roman"/>
        </w:rPr>
        <w:t xml:space="preserve"> é de, </w:t>
      </w:r>
      <w:r>
        <w:rPr>
          <w:rFonts w:cs="Times New Roman"/>
          <w:b w:val="false"/>
          <w:bCs w:val="false"/>
          <w:color w:val="000000"/>
        </w:rPr>
        <w:t xml:space="preserve">pelo menos,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30</w:t>
      </w:r>
      <w:r>
        <w:rPr>
          <w:rFonts w:cs="Times New Roman"/>
          <w:b/>
          <w:bCs/>
          <w:color w:val="000000"/>
        </w:rPr>
        <w:t xml:space="preserve"> (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trinta</w:t>
      </w:r>
      <w:r>
        <w:rPr>
          <w:rFonts w:cs="Times New Roman"/>
          <w:b/>
          <w:bCs/>
          <w:color w:val="000000"/>
        </w:rPr>
        <w:t>) dias</w:t>
      </w:r>
      <w:r>
        <w:rPr>
          <w:rFonts w:cs="Times New Roman"/>
        </w:rPr>
        <w:t xml:space="preserve"> de antecedência em relação à data pretendida.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- Todos os projetos de pesquisa que envolvam seres humanos necessitam de aprovação do CEP - Comitê de Ética em Pesquisa. Maiores informações em: </w:t>
      </w:r>
      <w:r>
        <w:rPr>
          <w:rStyle w:val="LinkdaInternet"/>
          <w:rFonts w:cs="Times New Roman"/>
          <w:b w:val="false"/>
          <w:bCs w:val="false"/>
          <w:color w:val="000000"/>
          <w:sz w:val="24"/>
          <w:szCs w:val="24"/>
        </w:rPr>
        <w:t>https://cep.catalao.ufg.br/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. Anexar aprovação.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O simples protocolo desta solicitação junto à secretaria do programa não garante o agendamento da banca, uma vez que tal solicitação é passível de conferência documental a ser realizada pela secretaria e de apreciação/aprovação junto ao colegiado do PPGGO. </w:t>
      </w:r>
      <w:r>
        <w:rPr>
          <w:rFonts w:cs="Times New Roman"/>
          <w:bCs/>
          <w:u w:val="single"/>
        </w:rPr>
        <w:t>Recomenda-se o acompanhamento do processo pelo (a) discente interessado (a)</w:t>
      </w:r>
      <w:r>
        <w:rPr>
          <w:rFonts w:cs="Times New Roman"/>
          <w:bCs/>
        </w:rPr>
        <w:t>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Cs/>
          <w:sz w:val="24"/>
          <w:szCs w:val="20"/>
        </w:rPr>
        <w:t xml:space="preserve">Catalão,  </w:t>
      </w:r>
      <w:r>
        <w:rPr/>
      </w:r>
      <w:sdt>
        <w:sdtP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bCs/>
              <w:sz w:val="24"/>
              <w:szCs w:val="20"/>
            </w:rPr>
            <w:t>Clique aqui para inserir uma data.</w:t>
          </w:r>
        </w:sdtContent>
      </w:sdt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cs="Times New Roman"/>
          <w:bCs/>
          <w:sz w:val="24"/>
          <w:szCs w:val="20"/>
        </w:rPr>
        <w:t>Atenciosamente,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cs="Times New Roman"/>
          <w:bCs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cs="Times New Roman"/>
          <w:bCs/>
          <w:sz w:val="24"/>
          <w:szCs w:val="20"/>
        </w:rPr>
        <w:t>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cs="Times New Roman"/>
          <w:b/>
          <w:bCs/>
          <w:i/>
          <w:color w:val="000000"/>
          <w:sz w:val="24"/>
          <w:szCs w:val="20"/>
        </w:rPr>
        <w:t>Professor (a) Orientador (a)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0"/>
        </w:rPr>
      </w:pPr>
      <w:r>
        <w:rPr>
          <w:rFonts w:cs="Times New Roman"/>
          <w:b/>
          <w:i/>
          <w:sz w:val="24"/>
          <w:szCs w:val="20"/>
        </w:rPr>
      </w:r>
    </w:p>
    <w:tbl>
      <w:tblPr>
        <w:tblStyle w:val="Tabelacomgrade"/>
        <w:tblW w:w="10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5"/>
      </w:tblGrid>
      <w:tr>
        <w:trPr>
          <w:trHeight w:val="30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ascii="Calibri" w:hAnsi="Calibri" w:cstheme="minorBidi"/>
                <w:b/>
                <w:color w:val="auto"/>
                <w:sz w:val="22"/>
                <w:szCs w:val="22"/>
              </w:rPr>
              <w:t>PARECER:</w:t>
            </w:r>
          </w:p>
        </w:tc>
      </w:tr>
      <w:tr>
        <w:trPr/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A coordenação do Programa de Pós-graduação em Gestão Organizacional decidiu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0" w:name="__Fieldmark__1128_4233968245"/>
            <w:bookmarkStart w:id="1" w:name="__Fieldmark__372_4233968245"/>
            <w:bookmarkStart w:id="2" w:name="__Fieldmark__733_416354665"/>
            <w:bookmarkStart w:id="3" w:name="__Fieldmark__1128_4233968245"/>
            <w:bookmarkStart w:id="4" w:name="__Fieldmark__1128_4233968245"/>
            <w:bookmarkEnd w:id="1"/>
            <w:bookmarkEnd w:id="2"/>
            <w:bookmarkEnd w:id="4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5" w:name="__Fieldmark__111_2117086765"/>
            <w:bookmarkStart w:id="6" w:name="__Fieldmark__154_1753265188"/>
            <w:bookmarkStart w:id="7" w:name="__Fieldmark__83_3816487515"/>
            <w:bookmarkEnd w:id="5"/>
            <w:bookmarkEnd w:id="6"/>
            <w:bookmarkEnd w:id="7"/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b/>
                <w:bCs/>
                <w:color w:val="auto"/>
                <w:sz w:val="22"/>
                <w:szCs w:val="22"/>
              </w:rPr>
              <w:t>Acatar</w:t>
            </w: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</w:t>
            </w:r>
            <w:bookmarkStart w:id="8" w:name="__DdeLink__159_1753265188"/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9" w:name="__Fieldmark__1152_4233968245"/>
            <w:bookmarkStart w:id="10" w:name="__Fieldmark__392_4233968245"/>
            <w:bookmarkStart w:id="11" w:name="__Fieldmark__751_416354665"/>
            <w:bookmarkStart w:id="12" w:name="__Fieldmark__1152_4233968245"/>
            <w:bookmarkStart w:id="13" w:name="__Fieldmark__1152_4233968245"/>
            <w:bookmarkEnd w:id="10"/>
            <w:bookmarkEnd w:id="11"/>
            <w:bookmarkEnd w:id="13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14" w:name="__Fieldmark__126_2117086765"/>
            <w:bookmarkStart w:id="15" w:name="__Fieldmark__157_1753265188"/>
            <w:bookmarkStart w:id="16" w:name="__Fieldmark__95_3816487515"/>
            <w:bookmarkEnd w:id="14"/>
            <w:bookmarkEnd w:id="15"/>
            <w:bookmarkEnd w:id="16"/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</w:t>
            </w:r>
            <w:bookmarkEnd w:id="8"/>
            <w:r>
              <w:rPr>
                <w:rFonts w:cs="" w:ascii="Calibri" w:hAnsi="Calibri" w:cstheme="minorBidi"/>
                <w:b/>
                <w:bCs/>
                <w:color w:val="auto"/>
                <w:sz w:val="22"/>
                <w:szCs w:val="22"/>
              </w:rPr>
              <w:t>Não acatar a demanda</w:t>
            </w: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apresentada no presente documento em:          /       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>Assinatura:</w:t>
            </w:r>
          </w:p>
        </w:tc>
      </w:tr>
      <w:tr>
        <w:trPr>
          <w:trHeight w:val="23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ascii="Calibri" w:hAnsi="Calibri" w:cstheme="minorBidi"/>
                <w:b/>
                <w:color w:val="auto"/>
                <w:sz w:val="22"/>
                <w:szCs w:val="22"/>
              </w:rPr>
              <w:t>HOMOLOGAÇÃO:</w:t>
            </w:r>
          </w:p>
        </w:tc>
      </w:tr>
      <w:tr>
        <w:trPr>
          <w:trHeight w:val="1140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>O colegiado do Programa de Pós-graduação em Gestão Organizacional, em reunião realizada em        /       /     decidiu: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17" w:name="__Fieldmark__1180_4233968245"/>
            <w:bookmarkStart w:id="18" w:name="__Fieldmark__416_4233968245"/>
            <w:bookmarkStart w:id="19" w:name="__Fieldmark__773_416354665"/>
            <w:bookmarkStart w:id="20" w:name="__Fieldmark__1180_4233968245"/>
            <w:bookmarkStart w:id="21" w:name="__Fieldmark__1180_4233968245"/>
            <w:bookmarkEnd w:id="18"/>
            <w:bookmarkEnd w:id="19"/>
            <w:bookmarkEnd w:id="21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22" w:name="__Fieldmark__148_2117086765"/>
            <w:bookmarkStart w:id="23" w:name="__Fieldmark__93_1753265188"/>
            <w:bookmarkStart w:id="24" w:name="__Fieldmark__79_196743288"/>
            <w:bookmarkStart w:id="25" w:name="__Fieldmark__114_3816487515"/>
            <w:bookmarkEnd w:id="22"/>
            <w:bookmarkEnd w:id="23"/>
            <w:bookmarkEnd w:id="24"/>
            <w:bookmarkEnd w:id="25"/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b/>
                <w:bCs/>
                <w:color w:val="auto"/>
                <w:sz w:val="22"/>
                <w:szCs w:val="22"/>
              </w:rPr>
              <w:t>Aprovar</w:t>
            </w: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26" w:name="__Fieldmark__1205_4233968245"/>
            <w:bookmarkStart w:id="27" w:name="__Fieldmark__437_4233968245"/>
            <w:bookmarkStart w:id="28" w:name="__Fieldmark__792_416354665"/>
            <w:bookmarkStart w:id="29" w:name="__Fieldmark__1205_4233968245"/>
            <w:bookmarkStart w:id="30" w:name="__Fieldmark__1205_4233968245"/>
            <w:bookmarkEnd w:id="27"/>
            <w:bookmarkEnd w:id="28"/>
            <w:bookmarkEnd w:id="30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31" w:name="__Fieldmark__164_2117086765"/>
            <w:bookmarkStart w:id="32" w:name="__Fieldmark__102_1753265188"/>
            <w:bookmarkStart w:id="33" w:name="__Fieldmark__85_196743288"/>
            <w:bookmarkStart w:id="34" w:name="__Fieldmark__127_3816487515"/>
            <w:bookmarkEnd w:id="31"/>
            <w:bookmarkEnd w:id="32"/>
            <w:bookmarkEnd w:id="33"/>
            <w:bookmarkEnd w:id="34"/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b/>
                <w:bCs/>
                <w:color w:val="auto"/>
                <w:sz w:val="22"/>
                <w:szCs w:val="22"/>
              </w:rPr>
              <w:t xml:space="preserve">Não Aprovar </w:t>
            </w: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>a demanda apresentada no presente documento.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 w:cstheme="minorBidi"/>
                <w:color w:val="auto"/>
                <w:sz w:val="22"/>
                <w:szCs w:val="22"/>
              </w:rPr>
            </w:pPr>
            <w:r>
              <w:rPr>
                <w:rFonts w:cs="" w:cstheme="minorBid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ascii="Calibri" w:hAnsi="Calibri" w:cstheme="minorBidi"/>
                <w:color w:val="auto"/>
                <w:sz w:val="22"/>
                <w:szCs w:val="22"/>
              </w:rPr>
              <w:t>Assinatura: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TE19AA008t00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7"/>
      <w:gridCol w:w="7627"/>
      <w:gridCol w:w="2612"/>
    </w:tblGrid>
    <w:tr>
      <w:trPr>
        <w:trHeight w:val="1120" w:hRule="atLeast"/>
      </w:trPr>
      <w:tc>
        <w:tcPr>
          <w:tcW w:w="1917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2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6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Cabealho"/>
            <w:widowControl w:val="false"/>
            <w:suppressAutoHyphens w:val="true"/>
            <w:spacing w:before="0" w:after="0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hyperlink r:id="rId2">
            <w:r>
              <w:rPr>
                <w:rStyle w:val="Strong"/>
                <w:rFonts w:cs="" w:ascii="Calibri" w:hAnsi="Calibri" w:asciiTheme="minorHAnsi" w:cstheme="minorBidi" w:hAnsiTheme="minorHAnsi"/>
                <w:b w:val="false"/>
                <w:bCs w:val="false"/>
                <w:color w:val="auto"/>
                <w:sz w:val="22"/>
                <w:szCs w:val="22"/>
                <w:highlight w:val="white"/>
              </w:rPr>
              <w:t>http://ppggo.sistemasph.com.br/</w:t>
            </w:r>
          </w:hyperlink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2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Normal"/>
      <w:spacing w:lineRule="auto" w:line="240" w:before="0" w:after="0"/>
      <w:jc w:val="center"/>
      <w:rPr>
        <w:sz w:val="28"/>
        <w:szCs w:val="28"/>
      </w:rPr>
    </w:pPr>
    <w:r>
      <w:rPr>
        <w:rFonts w:cs="Times New Roman"/>
        <w:b/>
        <w:sz w:val="28"/>
        <w:szCs w:val="28"/>
      </w:rPr>
      <w:t xml:space="preserve">SOLICITAÇÃO DE AGENDAMENTO DE BANCA DE 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28"/>
        <w:szCs w:val="28"/>
      </w:rPr>
      <w:t>QUALIFICAÇÃO DE PROJETO DE PESQUISA</w:t>
    </w:r>
    <w:r>
      <w:rPr>
        <w:rFonts w:cs="Times New Roman"/>
        <w:b/>
        <w:sz w:val="32"/>
        <w:szCs w:val="24"/>
      </w:rPr>
      <w:t xml:space="preserve"> </w:t>
    </w:r>
  </w:p>
  <w:p>
    <w:pPr>
      <w:pStyle w:val="CM6"/>
      <w:tabs>
        <w:tab w:val="clear" w:pos="708"/>
        <w:tab w:val="left" w:pos="7092" w:leader="none"/>
      </w:tabs>
      <w:spacing w:lineRule="auto" w:line="240" w:before="0" w:after="0"/>
      <w:jc w:val="center"/>
      <w:rPr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(DE ACORDO COM A RESOLUÇÃO CPG Nº 01/2017)</w:t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TTE19AA008t00" w:hAnsi="TTE19AA008t00" w:eastAsia="Times New Roman" w:cs="TTE19AA008t00"/>
      <w:color w:val="000000"/>
      <w:kern w:val="0"/>
      <w:sz w:val="24"/>
      <w:szCs w:val="24"/>
      <w:lang w:eastAsia="pt-BR" w:val="pt-BR" w:bidi="ar-SA"/>
    </w:rPr>
  </w:style>
  <w:style w:type="paragraph" w:styleId="CM6">
    <w:name w:val="CM6"/>
    <w:basedOn w:val="Default"/>
    <w:next w:val="Default"/>
    <w:qFormat/>
    <w:pPr/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://ppggo.sistemasph.com.br/" TargetMode="External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LibreOffice/6.3.0.4$Windows_X86_64 LibreOffice_project/057fc023c990d676a43019934386b85b21a9ee99</Application>
  <Pages>3</Pages>
  <Words>490</Words>
  <Characters>2827</Characters>
  <CharactersWithSpaces>3326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2023-09-21T10:24:10Z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